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64C25" w14:textId="77777777" w:rsidR="00886954" w:rsidRPr="009C5FDE" w:rsidRDefault="00886954" w:rsidP="00886954">
      <w:pPr>
        <w:rPr>
          <w:rFonts w:ascii="Times New Roman" w:hAnsi="Times New Roman" w:cs="Times New Roman"/>
          <w:sz w:val="32"/>
          <w:szCs w:val="32"/>
        </w:rPr>
      </w:pPr>
    </w:p>
    <w:p w14:paraId="6333E75A" w14:textId="77777777" w:rsidR="00886954" w:rsidRPr="00523995" w:rsidRDefault="00886954" w:rsidP="00886954">
      <w:pPr>
        <w:jc w:val="center"/>
        <w:rPr>
          <w:rFonts w:ascii="Times New Roman" w:hAnsi="Times New Roman" w:cs="Times New Roman"/>
          <w:b/>
          <w:sz w:val="36"/>
          <w:szCs w:val="36"/>
        </w:rPr>
      </w:pPr>
      <w:r w:rsidRPr="00523995">
        <w:rPr>
          <w:rFonts w:ascii="Times New Roman" w:hAnsi="Times New Roman" w:cs="Times New Roman"/>
          <w:b/>
          <w:sz w:val="36"/>
          <w:szCs w:val="36"/>
        </w:rPr>
        <w:t>ŠKOLNÍ VZDĚLÁVACÍ PROGRAM</w:t>
      </w:r>
    </w:p>
    <w:p w14:paraId="593F6593" w14:textId="77777777" w:rsidR="00886954" w:rsidRDefault="00523995" w:rsidP="00886954">
      <w:pPr>
        <w:jc w:val="center"/>
        <w:rPr>
          <w:rFonts w:ascii="Times New Roman" w:hAnsi="Times New Roman" w:cs="Times New Roman"/>
          <w:b/>
          <w:sz w:val="36"/>
          <w:szCs w:val="36"/>
        </w:rPr>
      </w:pPr>
      <w:r>
        <w:rPr>
          <w:rFonts w:ascii="Times New Roman" w:hAnsi="Times New Roman" w:cs="Times New Roman"/>
          <w:b/>
          <w:sz w:val="36"/>
          <w:szCs w:val="36"/>
        </w:rPr>
        <w:t>pro předškolní vzdělávání</w:t>
      </w:r>
    </w:p>
    <w:p w14:paraId="7028983C" w14:textId="77777777" w:rsidR="00523995" w:rsidRDefault="00523995" w:rsidP="00886954">
      <w:pPr>
        <w:jc w:val="center"/>
        <w:rPr>
          <w:rFonts w:ascii="Times New Roman" w:hAnsi="Times New Roman" w:cs="Times New Roman"/>
          <w:b/>
          <w:sz w:val="36"/>
          <w:szCs w:val="36"/>
        </w:rPr>
      </w:pPr>
    </w:p>
    <w:p w14:paraId="60651BD9" w14:textId="77777777" w:rsidR="00523995" w:rsidRPr="00221EF2" w:rsidRDefault="00523995" w:rsidP="00886954">
      <w:pPr>
        <w:jc w:val="center"/>
        <w:rPr>
          <w:rFonts w:ascii="Times New Roman" w:hAnsi="Times New Roman" w:cs="Times New Roman"/>
          <w:sz w:val="28"/>
          <w:szCs w:val="28"/>
        </w:rPr>
      </w:pPr>
      <w:r w:rsidRPr="00221EF2">
        <w:rPr>
          <w:rFonts w:ascii="Times New Roman" w:hAnsi="Times New Roman" w:cs="Times New Roman"/>
          <w:sz w:val="28"/>
          <w:szCs w:val="28"/>
        </w:rPr>
        <w:t>„S větrným kolem krok za krokem objevujeme a poznáváme svět kolem nás“</w:t>
      </w:r>
    </w:p>
    <w:p w14:paraId="21EA3CF5" w14:textId="77777777" w:rsidR="00886954" w:rsidRDefault="007311B8" w:rsidP="00886954">
      <w:pPr>
        <w:rPr>
          <w:rFonts w:ascii="Times New Roman" w:hAnsi="Times New Roman" w:cs="Times New Roman"/>
          <w:b/>
          <w:sz w:val="44"/>
          <w:szCs w:val="44"/>
        </w:rPr>
      </w:pPr>
      <w:r w:rsidRPr="009A2615">
        <w:rPr>
          <w:rFonts w:cs="Times New Roman"/>
          <w:iCs/>
          <w:noProof/>
          <w:sz w:val="24"/>
          <w:szCs w:val="24"/>
          <w:u w:color="000000"/>
        </w:rPr>
        <w:drawing>
          <wp:anchor distT="0" distB="0" distL="114300" distR="114300" simplePos="0" relativeHeight="251659264" behindDoc="0" locked="0" layoutInCell="1" allowOverlap="1" wp14:anchorId="1EF0B07C" wp14:editId="76CE3C28">
            <wp:simplePos x="0" y="0"/>
            <wp:positionH relativeFrom="margin">
              <wp:align>center</wp:align>
            </wp:positionH>
            <wp:positionV relativeFrom="paragraph">
              <wp:posOffset>273050</wp:posOffset>
            </wp:positionV>
            <wp:extent cx="1684020" cy="2982123"/>
            <wp:effectExtent l="0" t="0" r="0" b="8890"/>
            <wp:wrapNone/>
            <wp:docPr id="1662612442" name="Obrázek 166261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l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4020" cy="2982123"/>
                    </a:xfrm>
                    <a:prstGeom prst="rect">
                      <a:avLst/>
                    </a:prstGeom>
                  </pic:spPr>
                </pic:pic>
              </a:graphicData>
            </a:graphic>
            <wp14:sizeRelH relativeFrom="page">
              <wp14:pctWidth>0</wp14:pctWidth>
            </wp14:sizeRelH>
            <wp14:sizeRelV relativeFrom="page">
              <wp14:pctHeight>0</wp14:pctHeight>
            </wp14:sizeRelV>
          </wp:anchor>
        </w:drawing>
      </w:r>
    </w:p>
    <w:p w14:paraId="323156C6" w14:textId="77777777" w:rsidR="00886954" w:rsidRDefault="00886954" w:rsidP="00886954">
      <w:pPr>
        <w:rPr>
          <w:rFonts w:ascii="Times New Roman" w:hAnsi="Times New Roman" w:cs="Times New Roman"/>
          <w:b/>
          <w:sz w:val="44"/>
          <w:szCs w:val="44"/>
        </w:rPr>
      </w:pPr>
    </w:p>
    <w:p w14:paraId="29DAC69E" w14:textId="77777777" w:rsidR="00847FCE" w:rsidRDefault="00847FCE" w:rsidP="00886954">
      <w:pPr>
        <w:rPr>
          <w:rFonts w:ascii="Times New Roman" w:hAnsi="Times New Roman" w:cs="Times New Roman"/>
          <w:b/>
          <w:sz w:val="44"/>
          <w:szCs w:val="44"/>
        </w:rPr>
      </w:pPr>
    </w:p>
    <w:p w14:paraId="49026953" w14:textId="77777777" w:rsidR="00847FCE" w:rsidRDefault="00847FCE" w:rsidP="00886954">
      <w:pPr>
        <w:rPr>
          <w:rFonts w:ascii="Times New Roman" w:hAnsi="Times New Roman" w:cs="Times New Roman"/>
          <w:b/>
          <w:sz w:val="44"/>
          <w:szCs w:val="44"/>
        </w:rPr>
      </w:pPr>
    </w:p>
    <w:p w14:paraId="7C8F6B64" w14:textId="77777777" w:rsidR="00847FCE" w:rsidRDefault="00847FCE" w:rsidP="00886954">
      <w:pPr>
        <w:rPr>
          <w:rFonts w:ascii="Times New Roman" w:hAnsi="Times New Roman" w:cs="Times New Roman"/>
          <w:b/>
          <w:sz w:val="44"/>
          <w:szCs w:val="44"/>
        </w:rPr>
      </w:pPr>
    </w:p>
    <w:p w14:paraId="2517DE28" w14:textId="77777777" w:rsidR="00847FCE" w:rsidRDefault="00847FCE" w:rsidP="00886954">
      <w:pPr>
        <w:rPr>
          <w:rFonts w:ascii="Times New Roman" w:hAnsi="Times New Roman" w:cs="Times New Roman"/>
          <w:b/>
          <w:sz w:val="44"/>
          <w:szCs w:val="44"/>
        </w:rPr>
      </w:pPr>
    </w:p>
    <w:p w14:paraId="1FB25DB4" w14:textId="77777777" w:rsidR="00847FCE" w:rsidRPr="00847FCE" w:rsidRDefault="00847FCE" w:rsidP="00886954">
      <w:pPr>
        <w:rPr>
          <w:rFonts w:ascii="Times New Roman" w:hAnsi="Times New Roman" w:cs="Times New Roman"/>
          <w:b/>
          <w:sz w:val="20"/>
          <w:szCs w:val="20"/>
        </w:rPr>
      </w:pPr>
    </w:p>
    <w:p w14:paraId="18C18C93" w14:textId="77777777" w:rsidR="00847FCE" w:rsidRDefault="00847FCE" w:rsidP="00886954">
      <w:pPr>
        <w:rPr>
          <w:rFonts w:ascii="Times New Roman" w:hAnsi="Times New Roman" w:cs="Times New Roman"/>
          <w:b/>
          <w:sz w:val="24"/>
          <w:szCs w:val="24"/>
        </w:rPr>
      </w:pPr>
    </w:p>
    <w:p w14:paraId="543A9022" w14:textId="77777777" w:rsidR="007311B8" w:rsidRDefault="007311B8" w:rsidP="00886954">
      <w:pPr>
        <w:rPr>
          <w:rFonts w:ascii="Times New Roman" w:hAnsi="Times New Roman" w:cs="Times New Roman"/>
          <w:b/>
          <w:sz w:val="24"/>
          <w:szCs w:val="24"/>
        </w:rPr>
      </w:pPr>
    </w:p>
    <w:p w14:paraId="65B8530C" w14:textId="77777777" w:rsidR="007311B8" w:rsidRDefault="007311B8" w:rsidP="00886954">
      <w:pPr>
        <w:rPr>
          <w:rFonts w:ascii="Times New Roman" w:hAnsi="Times New Roman" w:cs="Times New Roman"/>
          <w:b/>
          <w:sz w:val="24"/>
          <w:szCs w:val="24"/>
        </w:rPr>
      </w:pPr>
    </w:p>
    <w:p w14:paraId="6B56E65F" w14:textId="77777777" w:rsidR="007311B8" w:rsidRDefault="007311B8" w:rsidP="00886954">
      <w:pPr>
        <w:rPr>
          <w:rFonts w:ascii="Times New Roman" w:hAnsi="Times New Roman" w:cs="Times New Roman"/>
          <w:b/>
          <w:sz w:val="24"/>
          <w:szCs w:val="24"/>
        </w:rPr>
      </w:pPr>
    </w:p>
    <w:p w14:paraId="7FD0C3BE" w14:textId="77777777" w:rsidR="007311B8" w:rsidRDefault="007311B8" w:rsidP="00886954">
      <w:pPr>
        <w:rPr>
          <w:rFonts w:ascii="Times New Roman" w:hAnsi="Times New Roman" w:cs="Times New Roman"/>
          <w:b/>
          <w:sz w:val="24"/>
          <w:szCs w:val="24"/>
        </w:rPr>
      </w:pPr>
    </w:p>
    <w:p w14:paraId="06F24C55" w14:textId="77777777" w:rsidR="00886954" w:rsidRDefault="00847FCE" w:rsidP="00886954">
      <w:pPr>
        <w:rPr>
          <w:rFonts w:ascii="Times New Roman" w:hAnsi="Times New Roman" w:cs="Times New Roman"/>
          <w:b/>
          <w:sz w:val="24"/>
          <w:szCs w:val="24"/>
        </w:rPr>
      </w:pPr>
      <w:r>
        <w:rPr>
          <w:rFonts w:ascii="Times New Roman" w:hAnsi="Times New Roman" w:cs="Times New Roman"/>
          <w:b/>
          <w:sz w:val="24"/>
          <w:szCs w:val="24"/>
        </w:rPr>
        <w:t>Číslo jednací: 83/2026</w:t>
      </w:r>
    </w:p>
    <w:p w14:paraId="1867198B" w14:textId="77777777" w:rsidR="00886954" w:rsidRDefault="00886954" w:rsidP="00847FCE">
      <w:pPr>
        <w:rPr>
          <w:rFonts w:ascii="Times New Roman" w:hAnsi="Times New Roman" w:cs="Times New Roman"/>
          <w:b/>
          <w:sz w:val="24"/>
          <w:szCs w:val="24"/>
        </w:rPr>
      </w:pPr>
      <w:r>
        <w:rPr>
          <w:rFonts w:ascii="Times New Roman" w:hAnsi="Times New Roman" w:cs="Times New Roman"/>
          <w:b/>
          <w:sz w:val="24"/>
          <w:szCs w:val="24"/>
        </w:rPr>
        <w:t>Platnost dokumentu: od 26. 8. 2026 do 31. 8. 2027</w:t>
      </w:r>
    </w:p>
    <w:p w14:paraId="464BB9F8" w14:textId="77777777" w:rsidR="00206569" w:rsidRPr="00847FCE" w:rsidRDefault="00847FCE" w:rsidP="000A515A">
      <w:pPr>
        <w:rPr>
          <w:rFonts w:ascii="Times New Roman" w:hAnsi="Times New Roman" w:cs="Times New Roman"/>
          <w:b/>
          <w:sz w:val="24"/>
          <w:szCs w:val="24"/>
        </w:rPr>
      </w:pPr>
      <w:r>
        <w:rPr>
          <w:rFonts w:ascii="Times New Roman" w:hAnsi="Times New Roman" w:cs="Times New Roman"/>
          <w:b/>
          <w:sz w:val="24"/>
          <w:szCs w:val="24"/>
        </w:rPr>
        <w:t>Účinnost dokumentu: 1. 9. 2026</w:t>
      </w:r>
    </w:p>
    <w:p w14:paraId="622A3C14" w14:textId="77777777" w:rsidR="00BF1BA5" w:rsidRPr="00BF1BA5" w:rsidRDefault="00BF1BA5" w:rsidP="00BF1BA5"/>
    <w:p w14:paraId="611E2093" w14:textId="77777777" w:rsidR="00221EF2" w:rsidRDefault="00331225" w:rsidP="00221EF2">
      <w:pPr>
        <w:pStyle w:val="Nadpis1"/>
        <w:rPr>
          <w:rFonts w:ascii="Times New Roman" w:hAnsi="Times New Roman" w:cs="Times New Roman"/>
          <w:b/>
          <w:bCs/>
          <w:color w:val="auto"/>
          <w:sz w:val="40"/>
          <w:szCs w:val="40"/>
        </w:rPr>
      </w:pPr>
      <w:r w:rsidRPr="00331225">
        <w:rPr>
          <w:rFonts w:ascii="Times New Roman" w:hAnsi="Times New Roman" w:cs="Times New Roman"/>
          <w:b/>
          <w:bCs/>
          <w:color w:val="auto"/>
          <w:sz w:val="40"/>
          <w:szCs w:val="40"/>
        </w:rPr>
        <w:lastRenderedPageBreak/>
        <w:t>Obsah</w:t>
      </w:r>
    </w:p>
    <w:p w14:paraId="51E212EF" w14:textId="7F73038E" w:rsidR="00331225" w:rsidRPr="006246AB" w:rsidRDefault="00331225" w:rsidP="00221EF2">
      <w:pPr>
        <w:pStyle w:val="Odstavecseseznamem"/>
        <w:rPr>
          <w:rFonts w:ascii="Times New Roman" w:hAnsi="Times New Roman" w:cs="Times New Roman"/>
          <w:b/>
          <w:bCs/>
          <w:sz w:val="24"/>
          <w:szCs w:val="24"/>
        </w:rPr>
      </w:pPr>
      <w:r w:rsidRPr="006246AB">
        <w:rPr>
          <w:rFonts w:ascii="Times New Roman" w:hAnsi="Times New Roman" w:cs="Times New Roman"/>
        </w:rPr>
        <w:t>1. IDENTIFIKAČNÍ ÚDAJE…………………………………………………………</w:t>
      </w:r>
      <w:r w:rsidR="006246AB" w:rsidRPr="006246AB">
        <w:rPr>
          <w:rFonts w:ascii="Times New Roman" w:hAnsi="Times New Roman" w:cs="Times New Roman"/>
        </w:rPr>
        <w:t>……</w:t>
      </w:r>
      <w:r w:rsidR="006246AB">
        <w:rPr>
          <w:rFonts w:ascii="Times New Roman" w:hAnsi="Times New Roman" w:cs="Times New Roman"/>
        </w:rPr>
        <w:t>…</w:t>
      </w:r>
      <w:r w:rsidRPr="006246AB">
        <w:rPr>
          <w:rFonts w:ascii="Times New Roman" w:hAnsi="Times New Roman" w:cs="Times New Roman"/>
        </w:rPr>
        <w:t>.3</w:t>
      </w:r>
    </w:p>
    <w:p w14:paraId="68FD38C8" w14:textId="1A3D2F30" w:rsidR="00F47C52" w:rsidRPr="006246AB" w:rsidRDefault="00331225">
      <w:pPr>
        <w:pStyle w:val="Odstavecseseznamem"/>
        <w:rPr>
          <w:rFonts w:ascii="Times New Roman" w:hAnsi="Times New Roman" w:cs="Times New Roman"/>
          <w:sz w:val="24"/>
          <w:szCs w:val="24"/>
        </w:rPr>
      </w:pPr>
      <w:r w:rsidRPr="006246AB">
        <w:rPr>
          <w:rFonts w:ascii="Times New Roman" w:hAnsi="Times New Roman" w:cs="Times New Roman"/>
        </w:rPr>
        <w:t>2. CHARAKTERISTIKA ŠKOLY………………………………………………………</w:t>
      </w:r>
      <w:r w:rsidR="006246AB">
        <w:rPr>
          <w:rFonts w:ascii="Times New Roman" w:hAnsi="Times New Roman" w:cs="Times New Roman"/>
        </w:rPr>
        <w:t>……</w:t>
      </w:r>
      <w:r w:rsidRPr="006246AB">
        <w:rPr>
          <w:rFonts w:ascii="Times New Roman" w:hAnsi="Times New Roman" w:cs="Times New Roman"/>
        </w:rPr>
        <w:t>4</w:t>
      </w:r>
    </w:p>
    <w:p w14:paraId="55784851" w14:textId="5D5BA399" w:rsidR="00847FCE" w:rsidRPr="00221EF2" w:rsidRDefault="00847FCE" w:rsidP="008A7833">
      <w:pPr>
        <w:pStyle w:val="Odstavecseseznamem"/>
        <w:rPr>
          <w:rFonts w:ascii="Times New Roman" w:hAnsi="Times New Roman" w:cs="Times New Roman"/>
          <w:sz w:val="24"/>
          <w:szCs w:val="24"/>
        </w:rPr>
      </w:pPr>
      <w:r w:rsidRPr="00221EF2">
        <w:rPr>
          <w:rFonts w:ascii="Times New Roman" w:hAnsi="Times New Roman" w:cs="Times New Roman"/>
        </w:rPr>
        <w:t xml:space="preserve">2.1. </w:t>
      </w:r>
      <w:r w:rsidRPr="00221EF2">
        <w:rPr>
          <w:rFonts w:ascii="Times New Roman" w:hAnsi="Times New Roman" w:cs="Times New Roman"/>
          <w:sz w:val="24"/>
          <w:szCs w:val="24"/>
        </w:rPr>
        <w:t>Vize školy……………………………………………………………</w:t>
      </w:r>
      <w:r w:rsidR="00920BD2">
        <w:rPr>
          <w:rFonts w:ascii="Times New Roman" w:hAnsi="Times New Roman" w:cs="Times New Roman"/>
          <w:sz w:val="24"/>
          <w:szCs w:val="24"/>
        </w:rPr>
        <w:t>……………4</w:t>
      </w:r>
    </w:p>
    <w:p w14:paraId="027B2857" w14:textId="6A9862BB" w:rsidR="008A7833" w:rsidRPr="00221EF2" w:rsidRDefault="008A7833" w:rsidP="008A7833">
      <w:pPr>
        <w:pStyle w:val="Odstavecseseznamem"/>
        <w:rPr>
          <w:rFonts w:ascii="Times New Roman" w:hAnsi="Times New Roman" w:cs="Times New Roman"/>
          <w:sz w:val="24"/>
          <w:szCs w:val="24"/>
        </w:rPr>
      </w:pPr>
      <w:r w:rsidRPr="00221EF2">
        <w:rPr>
          <w:rFonts w:ascii="Times New Roman" w:hAnsi="Times New Roman" w:cs="Times New Roman"/>
          <w:sz w:val="24"/>
          <w:szCs w:val="24"/>
        </w:rPr>
        <w:t>2.2. Lokalita školy…………………………………………………………………</w:t>
      </w:r>
      <w:r w:rsidR="00920BD2">
        <w:rPr>
          <w:rFonts w:ascii="Times New Roman" w:hAnsi="Times New Roman" w:cs="Times New Roman"/>
          <w:sz w:val="24"/>
          <w:szCs w:val="24"/>
        </w:rPr>
        <w:t>…..4</w:t>
      </w:r>
    </w:p>
    <w:p w14:paraId="3F3CBB3C" w14:textId="0366672E" w:rsidR="00221EF2" w:rsidRDefault="008A7833" w:rsidP="00221EF2">
      <w:pPr>
        <w:pStyle w:val="Odstavecseseznamem"/>
        <w:rPr>
          <w:rFonts w:ascii="Times New Roman" w:hAnsi="Times New Roman" w:cs="Times New Roman"/>
          <w:sz w:val="24"/>
          <w:szCs w:val="24"/>
        </w:rPr>
      </w:pPr>
      <w:r w:rsidRPr="00221EF2">
        <w:rPr>
          <w:rFonts w:ascii="Times New Roman" w:hAnsi="Times New Roman" w:cs="Times New Roman"/>
          <w:sz w:val="24"/>
          <w:szCs w:val="24"/>
        </w:rPr>
        <w:t>2.3. Charakteristika a specifika budovy……………………………………………</w:t>
      </w:r>
      <w:r w:rsidR="00920BD2">
        <w:rPr>
          <w:rFonts w:ascii="Times New Roman" w:hAnsi="Times New Roman" w:cs="Times New Roman"/>
          <w:sz w:val="24"/>
          <w:szCs w:val="24"/>
        </w:rPr>
        <w:t>..</w:t>
      </w:r>
      <w:r w:rsidR="006246AB">
        <w:rPr>
          <w:rFonts w:ascii="Times New Roman" w:hAnsi="Times New Roman" w:cs="Times New Roman"/>
          <w:sz w:val="24"/>
          <w:szCs w:val="24"/>
        </w:rPr>
        <w:t>4-5</w:t>
      </w:r>
    </w:p>
    <w:p w14:paraId="7E0AF8C8" w14:textId="7593785E" w:rsidR="008A7833" w:rsidRPr="00221EF2" w:rsidRDefault="008A7833" w:rsidP="00221EF2">
      <w:pPr>
        <w:pStyle w:val="Odstavecseseznamem"/>
        <w:rPr>
          <w:rFonts w:ascii="Times New Roman" w:hAnsi="Times New Roman" w:cs="Times New Roman"/>
          <w:sz w:val="24"/>
          <w:szCs w:val="24"/>
        </w:rPr>
      </w:pPr>
      <w:r w:rsidRPr="00221EF2">
        <w:rPr>
          <w:rFonts w:ascii="Times New Roman" w:hAnsi="Times New Roman" w:cs="Times New Roman"/>
          <w:sz w:val="24"/>
          <w:szCs w:val="24"/>
        </w:rPr>
        <w:t>2.4. Nejvyšší povolený počet dětí</w:t>
      </w:r>
      <w:r w:rsidR="00221EF2" w:rsidRPr="00221EF2">
        <w:rPr>
          <w:rFonts w:ascii="Times New Roman" w:hAnsi="Times New Roman" w:cs="Times New Roman"/>
          <w:sz w:val="24"/>
          <w:szCs w:val="24"/>
        </w:rPr>
        <w:t xml:space="preserve"> </w:t>
      </w:r>
      <w:r w:rsidRPr="00221EF2">
        <w:rPr>
          <w:rFonts w:ascii="Times New Roman" w:hAnsi="Times New Roman" w:cs="Times New Roman"/>
          <w:sz w:val="24"/>
          <w:szCs w:val="24"/>
        </w:rPr>
        <w:t>v MŠ…………………………………</w:t>
      </w:r>
      <w:r w:rsidR="00920BD2">
        <w:rPr>
          <w:rFonts w:ascii="Times New Roman" w:hAnsi="Times New Roman" w:cs="Times New Roman"/>
          <w:sz w:val="24"/>
          <w:szCs w:val="24"/>
        </w:rPr>
        <w:t>…………….</w:t>
      </w:r>
      <w:r w:rsidR="006246AB">
        <w:rPr>
          <w:rFonts w:ascii="Times New Roman" w:hAnsi="Times New Roman" w:cs="Times New Roman"/>
          <w:sz w:val="24"/>
          <w:szCs w:val="24"/>
        </w:rPr>
        <w:t>5</w:t>
      </w:r>
    </w:p>
    <w:p w14:paraId="05F70540" w14:textId="324E7C2B" w:rsidR="008A7833" w:rsidRPr="00221EF2" w:rsidRDefault="008A7833" w:rsidP="008A7833">
      <w:pPr>
        <w:pStyle w:val="Odstavecseseznamem"/>
        <w:rPr>
          <w:rFonts w:ascii="Times New Roman" w:hAnsi="Times New Roman" w:cs="Times New Roman"/>
          <w:sz w:val="24"/>
          <w:szCs w:val="24"/>
        </w:rPr>
      </w:pPr>
      <w:r w:rsidRPr="00221EF2">
        <w:rPr>
          <w:rFonts w:ascii="Times New Roman" w:hAnsi="Times New Roman" w:cs="Times New Roman"/>
          <w:sz w:val="24"/>
          <w:szCs w:val="24"/>
        </w:rPr>
        <w:t>2.5. Specifika jednotlivých tříd………………………………………………………</w:t>
      </w:r>
      <w:r w:rsidR="00920BD2">
        <w:rPr>
          <w:rFonts w:ascii="Times New Roman" w:hAnsi="Times New Roman" w:cs="Times New Roman"/>
          <w:sz w:val="24"/>
          <w:szCs w:val="24"/>
        </w:rPr>
        <w:t>...</w:t>
      </w:r>
      <w:r w:rsidR="006246AB">
        <w:rPr>
          <w:rFonts w:ascii="Times New Roman" w:hAnsi="Times New Roman" w:cs="Times New Roman"/>
          <w:sz w:val="24"/>
          <w:szCs w:val="24"/>
        </w:rPr>
        <w:t>5</w:t>
      </w:r>
    </w:p>
    <w:p w14:paraId="70910DA3" w14:textId="3F606A3A" w:rsidR="00BE0E07" w:rsidRPr="00221EF2" w:rsidRDefault="00000000">
      <w:pPr>
        <w:pStyle w:val="Odstavecseseznamem"/>
        <w:rPr>
          <w:rFonts w:ascii="Times New Roman" w:hAnsi="Times New Roman" w:cs="Times New Roman"/>
        </w:rPr>
      </w:pPr>
      <w:r w:rsidRPr="00221EF2">
        <w:rPr>
          <w:rFonts w:ascii="Times New Roman" w:hAnsi="Times New Roman" w:cs="Times New Roman"/>
          <w:sz w:val="24"/>
          <w:szCs w:val="24"/>
        </w:rPr>
        <w:t>2.6. Spolupráce a komunitní život……………………………………………………</w:t>
      </w:r>
      <w:r w:rsidR="00920BD2">
        <w:rPr>
          <w:rFonts w:ascii="Times New Roman" w:hAnsi="Times New Roman" w:cs="Times New Roman"/>
          <w:sz w:val="24"/>
          <w:szCs w:val="24"/>
        </w:rPr>
        <w:t>..</w:t>
      </w:r>
      <w:r w:rsidR="006246AB">
        <w:rPr>
          <w:rFonts w:ascii="Times New Roman" w:hAnsi="Times New Roman" w:cs="Times New Roman"/>
          <w:sz w:val="24"/>
          <w:szCs w:val="24"/>
        </w:rPr>
        <w:t>5</w:t>
      </w:r>
    </w:p>
    <w:p w14:paraId="2F498B30" w14:textId="7C89424C" w:rsidR="00221EF2" w:rsidRPr="006246AB" w:rsidRDefault="00362A7F" w:rsidP="00221EF2">
      <w:pPr>
        <w:pStyle w:val="Odstavecseseznamem"/>
        <w:rPr>
          <w:rFonts w:ascii="Times New Roman" w:hAnsi="Times New Roman" w:cs="Times New Roman"/>
          <w:sz w:val="24"/>
          <w:szCs w:val="24"/>
        </w:rPr>
      </w:pPr>
      <w:r w:rsidRPr="006246AB">
        <w:rPr>
          <w:rFonts w:ascii="Times New Roman" w:hAnsi="Times New Roman" w:cs="Times New Roman"/>
        </w:rPr>
        <w:t>3. PEDAGOGICKÝ TÝM ŠKOLY……………………………………………………</w:t>
      </w:r>
      <w:r w:rsidR="006246AB">
        <w:rPr>
          <w:rFonts w:ascii="Times New Roman" w:hAnsi="Times New Roman" w:cs="Times New Roman"/>
        </w:rPr>
        <w:t>……5-</w:t>
      </w:r>
      <w:r w:rsidRPr="006246AB">
        <w:rPr>
          <w:rFonts w:ascii="Times New Roman" w:hAnsi="Times New Roman" w:cs="Times New Roman"/>
        </w:rPr>
        <w:t>6</w:t>
      </w:r>
    </w:p>
    <w:p w14:paraId="2F4BE09F" w14:textId="544CD1C1" w:rsidR="00F47C52" w:rsidRPr="006246AB" w:rsidRDefault="00EB3F31" w:rsidP="00595EE2">
      <w:pPr>
        <w:pStyle w:val="Odstavecseseznamem"/>
        <w:rPr>
          <w:rFonts w:ascii="Times New Roman" w:hAnsi="Times New Roman" w:cs="Times New Roman"/>
          <w:sz w:val="24"/>
          <w:szCs w:val="24"/>
        </w:rPr>
      </w:pPr>
      <w:r w:rsidRPr="006246AB">
        <w:rPr>
          <w:rFonts w:ascii="Times New Roman" w:hAnsi="Times New Roman" w:cs="Times New Roman"/>
        </w:rPr>
        <w:t>4. PODMÍNKY VZDĚLÁVÁNÍ…………………………………………………………</w:t>
      </w:r>
      <w:r w:rsidR="006246AB">
        <w:rPr>
          <w:rFonts w:ascii="Times New Roman" w:hAnsi="Times New Roman" w:cs="Times New Roman"/>
        </w:rPr>
        <w:t>……6</w:t>
      </w:r>
    </w:p>
    <w:p w14:paraId="0CF4EFDC" w14:textId="05246AB1" w:rsidR="00670279" w:rsidRPr="00221EF2" w:rsidRDefault="00DF4FF3" w:rsidP="00221EF2">
      <w:pPr>
        <w:pStyle w:val="Odstavecseseznamem"/>
        <w:rPr>
          <w:rFonts w:ascii="Times New Roman" w:hAnsi="Times New Roman" w:cs="Times New Roman"/>
          <w:sz w:val="24"/>
          <w:szCs w:val="24"/>
        </w:rPr>
      </w:pPr>
      <w:r w:rsidRPr="00221EF2">
        <w:rPr>
          <w:rFonts w:ascii="Times New Roman" w:hAnsi="Times New Roman" w:cs="Times New Roman"/>
          <w:sz w:val="24"/>
          <w:szCs w:val="24"/>
        </w:rPr>
        <w:t>4.1. Psychosociální</w:t>
      </w:r>
      <w:r w:rsidR="00221EF2" w:rsidRPr="00221EF2">
        <w:rPr>
          <w:rFonts w:ascii="Times New Roman" w:hAnsi="Times New Roman" w:cs="Times New Roman"/>
          <w:sz w:val="24"/>
          <w:szCs w:val="24"/>
        </w:rPr>
        <w:t xml:space="preserve"> </w:t>
      </w:r>
      <w:r w:rsidRPr="00221EF2">
        <w:rPr>
          <w:rFonts w:ascii="Times New Roman" w:hAnsi="Times New Roman" w:cs="Times New Roman"/>
          <w:sz w:val="24"/>
          <w:szCs w:val="24"/>
        </w:rPr>
        <w:t>podmínky…………………………………………………………</w:t>
      </w:r>
      <w:r w:rsidR="006246AB">
        <w:rPr>
          <w:rFonts w:ascii="Times New Roman" w:hAnsi="Times New Roman" w:cs="Times New Roman"/>
          <w:sz w:val="24"/>
          <w:szCs w:val="24"/>
        </w:rPr>
        <w:t>6</w:t>
      </w:r>
    </w:p>
    <w:p w14:paraId="2BA271F6" w14:textId="64CDB173" w:rsidR="007C6BFD"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4.2. Spolupráce se zákonnými zástupci…………………………………………</w:t>
      </w:r>
      <w:r w:rsidR="00920BD2">
        <w:rPr>
          <w:rFonts w:ascii="Times New Roman" w:hAnsi="Times New Roman" w:cs="Times New Roman"/>
          <w:sz w:val="24"/>
          <w:szCs w:val="24"/>
        </w:rPr>
        <w:t>…</w:t>
      </w:r>
      <w:r w:rsidR="006246AB">
        <w:rPr>
          <w:rFonts w:ascii="Times New Roman" w:hAnsi="Times New Roman" w:cs="Times New Roman"/>
          <w:sz w:val="24"/>
          <w:szCs w:val="24"/>
        </w:rPr>
        <w:t>…..6</w:t>
      </w:r>
    </w:p>
    <w:p w14:paraId="11FAB633" w14:textId="238D3DBB" w:rsidR="007C6BFD"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4.3. Organizace vzdělávání………………………………………………………</w:t>
      </w:r>
      <w:r w:rsidR="00920BD2">
        <w:rPr>
          <w:rFonts w:ascii="Times New Roman" w:hAnsi="Times New Roman" w:cs="Times New Roman"/>
          <w:sz w:val="24"/>
          <w:szCs w:val="24"/>
        </w:rPr>
        <w:t>...</w:t>
      </w:r>
      <w:r w:rsidR="006246AB">
        <w:rPr>
          <w:rFonts w:ascii="Times New Roman" w:hAnsi="Times New Roman" w:cs="Times New Roman"/>
          <w:sz w:val="24"/>
          <w:szCs w:val="24"/>
        </w:rPr>
        <w:t>......7</w:t>
      </w:r>
    </w:p>
    <w:p w14:paraId="5A2C6F1C" w14:textId="35C1E0BB" w:rsidR="007C6BFD"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4.4. Životospráva………..…………………………………………………………</w:t>
      </w:r>
      <w:r w:rsidR="006246AB">
        <w:rPr>
          <w:rFonts w:ascii="Times New Roman" w:hAnsi="Times New Roman" w:cs="Times New Roman"/>
          <w:sz w:val="24"/>
          <w:szCs w:val="24"/>
        </w:rPr>
        <w:t>…..7</w:t>
      </w:r>
    </w:p>
    <w:p w14:paraId="75AF61EE" w14:textId="6DE31499" w:rsidR="0090131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4.5. Věcné podmínky…………….………………………………………………</w:t>
      </w:r>
      <w:r w:rsidR="00920BD2">
        <w:rPr>
          <w:rFonts w:ascii="Times New Roman" w:hAnsi="Times New Roman" w:cs="Times New Roman"/>
          <w:sz w:val="24"/>
          <w:szCs w:val="24"/>
        </w:rPr>
        <w:t>...</w:t>
      </w:r>
      <w:r w:rsidR="006246AB">
        <w:rPr>
          <w:rFonts w:ascii="Times New Roman" w:hAnsi="Times New Roman" w:cs="Times New Roman"/>
          <w:sz w:val="24"/>
          <w:szCs w:val="24"/>
        </w:rPr>
        <w:t>...7-</w:t>
      </w:r>
      <w:r w:rsidR="00920BD2">
        <w:rPr>
          <w:rFonts w:ascii="Times New Roman" w:hAnsi="Times New Roman" w:cs="Times New Roman"/>
          <w:sz w:val="24"/>
          <w:szCs w:val="24"/>
        </w:rPr>
        <w:t>8</w:t>
      </w:r>
    </w:p>
    <w:p w14:paraId="644CE2B7" w14:textId="4B13931E" w:rsidR="00901312" w:rsidRPr="006246AB" w:rsidRDefault="00DF4FF3" w:rsidP="00595EE2">
      <w:pPr>
        <w:pStyle w:val="Odstavecseseznamem"/>
        <w:rPr>
          <w:rFonts w:ascii="Times New Roman" w:hAnsi="Times New Roman" w:cs="Times New Roman"/>
          <w:sz w:val="24"/>
          <w:szCs w:val="24"/>
        </w:rPr>
      </w:pPr>
      <w:r w:rsidRPr="006246AB">
        <w:rPr>
          <w:rFonts w:ascii="Times New Roman" w:hAnsi="Times New Roman" w:cs="Times New Roman"/>
        </w:rPr>
        <w:t>5. CHARAKTERISTIKA VZDĚLÁVACÍHO PROGRAMU…………………………</w:t>
      </w:r>
      <w:r w:rsidR="006246AB">
        <w:rPr>
          <w:rFonts w:ascii="Times New Roman" w:hAnsi="Times New Roman" w:cs="Times New Roman"/>
        </w:rPr>
        <w:t>...</w:t>
      </w:r>
      <w:r w:rsidRPr="006246AB">
        <w:rPr>
          <w:rFonts w:ascii="Times New Roman" w:hAnsi="Times New Roman" w:cs="Times New Roman"/>
        </w:rPr>
        <w:t>……8</w:t>
      </w:r>
    </w:p>
    <w:p w14:paraId="74A27F0A" w14:textId="70B8281A" w:rsidR="00901312"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5.1. Vize a cíle vzdělávacího programu</w:t>
      </w:r>
      <w:r w:rsidR="00920BD2">
        <w:rPr>
          <w:rFonts w:ascii="Times New Roman" w:hAnsi="Times New Roman" w:cs="Times New Roman"/>
          <w:sz w:val="24"/>
          <w:szCs w:val="24"/>
        </w:rPr>
        <w:t>………………………………………………..8</w:t>
      </w:r>
    </w:p>
    <w:p w14:paraId="18F08671" w14:textId="5D5558DA" w:rsidR="00901312"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5.2. Vzdělávací strategie k rozvoji klíčových kompetencí</w:t>
      </w:r>
      <w:r w:rsidR="00920BD2">
        <w:rPr>
          <w:rFonts w:ascii="Times New Roman" w:hAnsi="Times New Roman" w:cs="Times New Roman"/>
          <w:sz w:val="24"/>
          <w:szCs w:val="24"/>
        </w:rPr>
        <w:t>…………………………9-11</w:t>
      </w:r>
    </w:p>
    <w:p w14:paraId="5E624E6D" w14:textId="1F49D0F2" w:rsidR="00901312"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5.3. Vzdělávací strategie k rozvoji základních gramotností</w:t>
      </w:r>
      <w:r w:rsidR="00920BD2">
        <w:rPr>
          <w:rFonts w:ascii="Times New Roman" w:hAnsi="Times New Roman" w:cs="Times New Roman"/>
          <w:sz w:val="24"/>
          <w:szCs w:val="24"/>
        </w:rPr>
        <w:t>………………………….12</w:t>
      </w:r>
    </w:p>
    <w:p w14:paraId="7C67A055" w14:textId="09989EC4" w:rsidR="00901312"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5.4. Pedagogické diagnostikování</w:t>
      </w:r>
      <w:r w:rsidR="00920BD2">
        <w:rPr>
          <w:rFonts w:ascii="Times New Roman" w:hAnsi="Times New Roman" w:cs="Times New Roman"/>
          <w:sz w:val="24"/>
          <w:szCs w:val="24"/>
        </w:rPr>
        <w:t>…………………………………………………….13</w:t>
      </w:r>
    </w:p>
    <w:p w14:paraId="2E7EDCEF" w14:textId="4831B3C0" w:rsidR="00901312" w:rsidRPr="00221EF2" w:rsidRDefault="00DF4FF3" w:rsidP="00DF4FF3">
      <w:pPr>
        <w:pStyle w:val="Odstavecseseznamem"/>
        <w:rPr>
          <w:rFonts w:ascii="Times New Roman" w:hAnsi="Times New Roman" w:cs="Times New Roman"/>
          <w:sz w:val="24"/>
          <w:szCs w:val="24"/>
        </w:rPr>
      </w:pPr>
      <w:r w:rsidRPr="00221EF2">
        <w:rPr>
          <w:rFonts w:ascii="Times New Roman" w:hAnsi="Times New Roman" w:cs="Times New Roman"/>
          <w:sz w:val="24"/>
          <w:szCs w:val="24"/>
        </w:rPr>
        <w:t>5.5. Individualizace vzdělávání</w:t>
      </w:r>
      <w:r w:rsidR="00920BD2">
        <w:rPr>
          <w:rFonts w:ascii="Times New Roman" w:hAnsi="Times New Roman" w:cs="Times New Roman"/>
          <w:sz w:val="24"/>
          <w:szCs w:val="24"/>
        </w:rPr>
        <w:t>……………………………………………………….13</w:t>
      </w:r>
    </w:p>
    <w:p w14:paraId="2DE6E4CF" w14:textId="20DAA543" w:rsidR="00221EF2" w:rsidRPr="00A46A72" w:rsidRDefault="00221EF2" w:rsidP="00221EF2">
      <w:pPr>
        <w:pStyle w:val="Odstavecseseznamem"/>
        <w:rPr>
          <w:rFonts w:ascii="Times New Roman" w:hAnsi="Times New Roman" w:cs="Times New Roman"/>
          <w:sz w:val="24"/>
          <w:szCs w:val="24"/>
        </w:rPr>
      </w:pPr>
      <w:r w:rsidRPr="006246AB">
        <w:rPr>
          <w:rFonts w:ascii="Times New Roman" w:hAnsi="Times New Roman" w:cs="Times New Roman"/>
        </w:rPr>
        <w:t>6. VZDĚLÁVACÍ OBSAH……………………………………………………………</w:t>
      </w:r>
      <w:r w:rsidR="006246AB">
        <w:rPr>
          <w:rFonts w:ascii="Times New Roman" w:hAnsi="Times New Roman" w:cs="Times New Roman"/>
        </w:rPr>
        <w:t>…...</w:t>
      </w:r>
      <w:r w:rsidRPr="006246AB">
        <w:rPr>
          <w:rFonts w:ascii="Times New Roman" w:hAnsi="Times New Roman" w:cs="Times New Roman"/>
        </w:rPr>
        <w:t>…14</w:t>
      </w:r>
      <w:r w:rsidRPr="006246AB">
        <w:rPr>
          <w:rFonts w:ascii="Times New Roman" w:hAnsi="Times New Roman" w:cs="Times New Roman"/>
        </w:rPr>
        <w:br/>
      </w:r>
      <w:r w:rsidRPr="00A46A72">
        <w:rPr>
          <w:rFonts w:ascii="Times New Roman" w:hAnsi="Times New Roman" w:cs="Times New Roman"/>
        </w:rPr>
        <w:t>6.1 Kolo se roztáčí – poznávám sebe a své možnosti………………………………</w:t>
      </w:r>
      <w:r w:rsidR="00A46A72">
        <w:rPr>
          <w:rFonts w:ascii="Times New Roman" w:hAnsi="Times New Roman" w:cs="Times New Roman"/>
        </w:rPr>
        <w:t>……..</w:t>
      </w:r>
      <w:r w:rsidRPr="00A46A72">
        <w:rPr>
          <w:rFonts w:ascii="Times New Roman" w:hAnsi="Times New Roman" w:cs="Times New Roman"/>
        </w:rPr>
        <w:t>14-15</w:t>
      </w:r>
      <w:r w:rsidRPr="00A46A72">
        <w:rPr>
          <w:rFonts w:ascii="Times New Roman" w:hAnsi="Times New Roman" w:cs="Times New Roman"/>
        </w:rPr>
        <w:br/>
        <w:t>6.2 Kolo nás spojuje – učím se žít s ostatními………………………………………</w:t>
      </w:r>
      <w:r w:rsidR="00A46A72">
        <w:rPr>
          <w:rFonts w:ascii="Times New Roman" w:hAnsi="Times New Roman" w:cs="Times New Roman"/>
        </w:rPr>
        <w:t>…….</w:t>
      </w:r>
      <w:r w:rsidRPr="00A46A72">
        <w:rPr>
          <w:rFonts w:ascii="Times New Roman" w:hAnsi="Times New Roman" w:cs="Times New Roman"/>
        </w:rPr>
        <w:t>15-17</w:t>
      </w:r>
      <w:r w:rsidRPr="00A46A72">
        <w:rPr>
          <w:rFonts w:ascii="Times New Roman" w:hAnsi="Times New Roman" w:cs="Times New Roman"/>
        </w:rPr>
        <w:br/>
        <w:t>6.3 Kolo a svět kolem nás – objevuji, co mě obklopuje……………………………</w:t>
      </w:r>
      <w:r w:rsidR="00A46A72">
        <w:rPr>
          <w:rFonts w:ascii="Times New Roman" w:hAnsi="Times New Roman" w:cs="Times New Roman"/>
        </w:rPr>
        <w:t>……..</w:t>
      </w:r>
      <w:r w:rsidRPr="00A46A72">
        <w:rPr>
          <w:rFonts w:ascii="Times New Roman" w:hAnsi="Times New Roman" w:cs="Times New Roman"/>
        </w:rPr>
        <w:t>17-18</w:t>
      </w:r>
      <w:r w:rsidRPr="00A46A72">
        <w:rPr>
          <w:rFonts w:ascii="Times New Roman" w:hAnsi="Times New Roman" w:cs="Times New Roman"/>
        </w:rPr>
        <w:br/>
        <w:t>6.4 Kolo poznání – přemýšlím, zkoumám a tvořím…………………………………</w:t>
      </w:r>
      <w:r w:rsidR="00A46A72">
        <w:rPr>
          <w:rFonts w:ascii="Times New Roman" w:hAnsi="Times New Roman" w:cs="Times New Roman"/>
        </w:rPr>
        <w:t>…….</w:t>
      </w:r>
      <w:r w:rsidRPr="00A46A72">
        <w:rPr>
          <w:rFonts w:ascii="Times New Roman" w:hAnsi="Times New Roman" w:cs="Times New Roman"/>
        </w:rPr>
        <w:t>18-21</w:t>
      </w:r>
    </w:p>
    <w:p w14:paraId="58FB46EF" w14:textId="0B18255E" w:rsidR="00221EF2" w:rsidRPr="00A46A72" w:rsidRDefault="00221EF2" w:rsidP="00325301">
      <w:pPr>
        <w:pStyle w:val="Odstavecseseznamem"/>
        <w:rPr>
          <w:rFonts w:ascii="Times New Roman" w:hAnsi="Times New Roman" w:cs="Times New Roman"/>
          <w:sz w:val="24"/>
          <w:szCs w:val="24"/>
        </w:rPr>
      </w:pPr>
      <w:r w:rsidRPr="00A46A72">
        <w:rPr>
          <w:rFonts w:ascii="Times New Roman" w:hAnsi="Times New Roman" w:cs="Times New Roman"/>
        </w:rPr>
        <w:t>7. PLÁN EVALUACE……………………………………………………………………</w:t>
      </w:r>
      <w:r w:rsidR="00A46A72">
        <w:rPr>
          <w:rFonts w:ascii="Times New Roman" w:hAnsi="Times New Roman" w:cs="Times New Roman"/>
        </w:rPr>
        <w:t>…..</w:t>
      </w:r>
      <w:r w:rsidRPr="00A46A72">
        <w:rPr>
          <w:rFonts w:ascii="Times New Roman" w:hAnsi="Times New Roman" w:cs="Times New Roman"/>
        </w:rPr>
        <w:t>2</w:t>
      </w:r>
      <w:r w:rsidR="004078C6">
        <w:rPr>
          <w:rFonts w:ascii="Times New Roman" w:hAnsi="Times New Roman" w:cs="Times New Roman"/>
        </w:rPr>
        <w:t>3</w:t>
      </w:r>
    </w:p>
    <w:p w14:paraId="744C0970" w14:textId="77777777" w:rsidR="00920BD2" w:rsidRDefault="00920BD2" w:rsidP="00920BD2">
      <w:pPr>
        <w:rPr>
          <w:rFonts w:ascii="Times New Roman" w:hAnsi="Times New Roman" w:cs="Times New Roman"/>
          <w:sz w:val="24"/>
          <w:szCs w:val="24"/>
        </w:rPr>
      </w:pPr>
    </w:p>
    <w:p w14:paraId="6AC4B27C" w14:textId="77777777" w:rsidR="00920BD2" w:rsidRDefault="00920BD2" w:rsidP="00920BD2">
      <w:pPr>
        <w:rPr>
          <w:rFonts w:ascii="Times New Roman" w:hAnsi="Times New Roman" w:cs="Times New Roman"/>
          <w:sz w:val="24"/>
          <w:szCs w:val="24"/>
        </w:rPr>
      </w:pPr>
    </w:p>
    <w:p w14:paraId="7BC73730" w14:textId="77777777" w:rsidR="00920BD2" w:rsidRDefault="00920BD2" w:rsidP="00920BD2">
      <w:pPr>
        <w:rPr>
          <w:rFonts w:ascii="Times New Roman" w:hAnsi="Times New Roman" w:cs="Times New Roman"/>
          <w:sz w:val="24"/>
          <w:szCs w:val="24"/>
        </w:rPr>
      </w:pPr>
    </w:p>
    <w:p w14:paraId="3D0E3E04" w14:textId="77777777" w:rsidR="00920BD2" w:rsidRDefault="00920BD2" w:rsidP="00920BD2">
      <w:pPr>
        <w:rPr>
          <w:rFonts w:ascii="Times New Roman" w:hAnsi="Times New Roman" w:cs="Times New Roman"/>
          <w:sz w:val="24"/>
          <w:szCs w:val="24"/>
        </w:rPr>
      </w:pPr>
    </w:p>
    <w:p w14:paraId="25BF0FE0" w14:textId="77777777" w:rsidR="00920BD2" w:rsidRPr="00920BD2" w:rsidRDefault="00920BD2" w:rsidP="00920BD2">
      <w:pPr>
        <w:rPr>
          <w:rFonts w:ascii="Times New Roman" w:hAnsi="Times New Roman" w:cs="Times New Roman"/>
          <w:sz w:val="24"/>
          <w:szCs w:val="24"/>
        </w:rPr>
      </w:pPr>
    </w:p>
    <w:p w14:paraId="775CBE7E" w14:textId="77777777" w:rsidR="00F47C52" w:rsidRDefault="00F47C52" w:rsidP="00F47C52">
      <w:pPr>
        <w:rPr>
          <w:rFonts w:ascii="Times New Roman" w:hAnsi="Times New Roman" w:cs="Times New Roman"/>
          <w:sz w:val="24"/>
          <w:szCs w:val="24"/>
        </w:rPr>
      </w:pPr>
    </w:p>
    <w:p w14:paraId="3C04E162" w14:textId="77777777" w:rsidR="000E0F0B" w:rsidRDefault="000E0F0B" w:rsidP="00F47C52">
      <w:pPr>
        <w:rPr>
          <w:rFonts w:ascii="Times New Roman" w:hAnsi="Times New Roman" w:cs="Times New Roman"/>
          <w:sz w:val="24"/>
          <w:szCs w:val="24"/>
        </w:rPr>
      </w:pPr>
    </w:p>
    <w:p w14:paraId="293AA3CD" w14:textId="77777777" w:rsidR="00DF4FF3" w:rsidRDefault="00DF4FF3" w:rsidP="00F47C52">
      <w:pPr>
        <w:rPr>
          <w:rFonts w:ascii="Times New Roman" w:hAnsi="Times New Roman" w:cs="Times New Roman"/>
          <w:sz w:val="24"/>
          <w:szCs w:val="24"/>
        </w:rPr>
      </w:pPr>
    </w:p>
    <w:p w14:paraId="7CCEB2FF" w14:textId="77777777" w:rsidR="006246AB" w:rsidRPr="00F47C52" w:rsidRDefault="006246AB" w:rsidP="00F47C52">
      <w:pPr>
        <w:rPr>
          <w:rFonts w:ascii="Times New Roman" w:hAnsi="Times New Roman" w:cs="Times New Roman"/>
          <w:sz w:val="24"/>
          <w:szCs w:val="24"/>
        </w:rPr>
      </w:pPr>
    </w:p>
    <w:p w14:paraId="49AAAF16" w14:textId="77777777" w:rsidR="00886954" w:rsidRPr="00F47C52" w:rsidRDefault="00F47C52">
      <w:pPr>
        <w:pStyle w:val="Odstavecseseznamem"/>
        <w:numPr>
          <w:ilvl w:val="0"/>
          <w:numId w:val="20"/>
        </w:numPr>
        <w:rPr>
          <w:rFonts w:ascii="Times New Roman" w:hAnsi="Times New Roman" w:cs="Times New Roman"/>
          <w:b/>
          <w:sz w:val="28"/>
          <w:szCs w:val="28"/>
        </w:rPr>
      </w:pPr>
      <w:r>
        <w:rPr>
          <w:rFonts w:ascii="Times New Roman" w:hAnsi="Times New Roman" w:cs="Times New Roman"/>
          <w:b/>
          <w:sz w:val="28"/>
          <w:szCs w:val="28"/>
        </w:rPr>
        <w:lastRenderedPageBreak/>
        <w:t>IDENTIFIKAČNÍ ÚDAJE</w:t>
      </w:r>
    </w:p>
    <w:p w14:paraId="340BC100" w14:textId="77777777" w:rsidR="00886954" w:rsidRDefault="00886954" w:rsidP="00886954">
      <w:pPr>
        <w:jc w:val="center"/>
        <w:rPr>
          <w:rFonts w:ascii="Times New Roman" w:hAnsi="Times New Roman" w:cs="Times New Roman"/>
          <w:b/>
          <w:sz w:val="28"/>
          <w:szCs w:val="28"/>
        </w:rPr>
      </w:pPr>
    </w:p>
    <w:p w14:paraId="41F7E6F4" w14:textId="77777777" w:rsidR="00886954" w:rsidRDefault="00886954" w:rsidP="00886954">
      <w:pPr>
        <w:rPr>
          <w:rFonts w:ascii="Times New Roman" w:hAnsi="Times New Roman" w:cs="Times New Roman"/>
          <w:sz w:val="24"/>
          <w:szCs w:val="24"/>
        </w:rPr>
      </w:pPr>
    </w:p>
    <w:p w14:paraId="5E640331"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Název a adresa školy:</w:t>
      </w:r>
      <w:r>
        <w:rPr>
          <w:rFonts w:ascii="Times New Roman" w:hAnsi="Times New Roman" w:cs="Times New Roman"/>
          <w:sz w:val="24"/>
          <w:szCs w:val="24"/>
        </w:rPr>
        <w:tab/>
        <w:t>Mateřská škola a Základní škola Vedrovice 325, 671 75</w:t>
      </w:r>
    </w:p>
    <w:p w14:paraId="3DDB65DD" w14:textId="77777777" w:rsidR="00886954" w:rsidRDefault="00886954" w:rsidP="00886954">
      <w:pPr>
        <w:spacing w:after="30"/>
        <w:ind w:left="2832"/>
        <w:rPr>
          <w:rFonts w:ascii="Times New Roman" w:hAnsi="Times New Roman" w:cs="Times New Roman"/>
          <w:sz w:val="24"/>
          <w:szCs w:val="24"/>
        </w:rPr>
      </w:pPr>
      <w:r>
        <w:rPr>
          <w:rFonts w:ascii="Times New Roman" w:hAnsi="Times New Roman" w:cs="Times New Roman"/>
          <w:sz w:val="24"/>
          <w:szCs w:val="24"/>
        </w:rPr>
        <w:t xml:space="preserve"> okres Znojmo, příspěvková organizace</w:t>
      </w:r>
    </w:p>
    <w:p w14:paraId="24DF9AD1"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ab/>
        <w:t>identifikační číslo:</w:t>
      </w:r>
      <w:r w:rsidR="00FC28A2">
        <w:rPr>
          <w:rFonts w:ascii="Times New Roman" w:hAnsi="Times New Roman" w:cs="Times New Roman"/>
          <w:sz w:val="24"/>
          <w:szCs w:val="24"/>
        </w:rPr>
        <w:t xml:space="preserve"> </w:t>
      </w:r>
      <w:r>
        <w:rPr>
          <w:rFonts w:ascii="Times New Roman" w:hAnsi="Times New Roman" w:cs="Times New Roman"/>
          <w:sz w:val="24"/>
          <w:szCs w:val="24"/>
        </w:rPr>
        <w:t>70 998 159</w:t>
      </w:r>
    </w:p>
    <w:p w14:paraId="3142FB00" w14:textId="77777777" w:rsidR="00886954" w:rsidRDefault="00886954" w:rsidP="00886954">
      <w:pPr>
        <w:spacing w:after="30"/>
        <w:ind w:left="2832" w:hanging="2832"/>
        <w:rPr>
          <w:rFonts w:ascii="Times New Roman" w:hAnsi="Times New Roman" w:cs="Times New Roman"/>
          <w:sz w:val="24"/>
          <w:szCs w:val="24"/>
        </w:rPr>
      </w:pPr>
    </w:p>
    <w:p w14:paraId="71A3F5E1"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 xml:space="preserve">Telefon: </w:t>
      </w:r>
      <w:r>
        <w:rPr>
          <w:rFonts w:ascii="Times New Roman" w:hAnsi="Times New Roman" w:cs="Times New Roman"/>
          <w:sz w:val="24"/>
          <w:szCs w:val="24"/>
        </w:rPr>
        <w:tab/>
        <w:t>+ 420 603 176 006</w:t>
      </w:r>
    </w:p>
    <w:p w14:paraId="3A1CB27F" w14:textId="77777777" w:rsidR="00886954" w:rsidRDefault="00886954" w:rsidP="00886954">
      <w:pPr>
        <w:spacing w:after="30"/>
        <w:ind w:left="2832" w:hanging="2832"/>
        <w:rPr>
          <w:rFonts w:ascii="Times New Roman" w:hAnsi="Times New Roman" w:cs="Times New Roman"/>
          <w:sz w:val="24"/>
          <w:szCs w:val="24"/>
        </w:rPr>
      </w:pPr>
    </w:p>
    <w:p w14:paraId="79F8926B"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t>reditelka@zsvedrovice.cz</w:t>
      </w:r>
    </w:p>
    <w:p w14:paraId="5015FC5F" w14:textId="77777777" w:rsidR="00886954" w:rsidRDefault="00886954" w:rsidP="00886954">
      <w:pPr>
        <w:spacing w:after="30"/>
        <w:ind w:left="2832" w:hanging="2832"/>
        <w:rPr>
          <w:rFonts w:ascii="Times New Roman" w:hAnsi="Times New Roman" w:cs="Times New Roman"/>
          <w:sz w:val="24"/>
          <w:szCs w:val="24"/>
        </w:rPr>
      </w:pPr>
    </w:p>
    <w:p w14:paraId="767F98C2"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Webové stránky:</w:t>
      </w:r>
      <w:r>
        <w:rPr>
          <w:rFonts w:ascii="Times New Roman" w:hAnsi="Times New Roman" w:cs="Times New Roman"/>
          <w:sz w:val="24"/>
          <w:szCs w:val="24"/>
        </w:rPr>
        <w:tab/>
        <w:t>www.zsvedrovice.cz</w:t>
      </w:r>
    </w:p>
    <w:p w14:paraId="181438EC" w14:textId="77777777" w:rsidR="00886954" w:rsidRDefault="00886954" w:rsidP="00886954">
      <w:pPr>
        <w:spacing w:after="30"/>
        <w:ind w:left="2832" w:hanging="2832"/>
        <w:rPr>
          <w:rFonts w:ascii="Times New Roman" w:hAnsi="Times New Roman" w:cs="Times New Roman"/>
          <w:sz w:val="24"/>
          <w:szCs w:val="24"/>
        </w:rPr>
      </w:pPr>
    </w:p>
    <w:p w14:paraId="5AD885AE"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Zřizovatel:</w:t>
      </w:r>
      <w:r>
        <w:rPr>
          <w:rFonts w:ascii="Times New Roman" w:hAnsi="Times New Roman" w:cs="Times New Roman"/>
          <w:sz w:val="24"/>
          <w:szCs w:val="24"/>
        </w:rPr>
        <w:tab/>
        <w:t>obec Vedrovice, okres Znojmo</w:t>
      </w:r>
    </w:p>
    <w:p w14:paraId="3F8D5D25"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ab/>
        <w:t>sídlo: Vedrovice 326, 671 75 Vedrovice</w:t>
      </w:r>
    </w:p>
    <w:p w14:paraId="2D3B34BA"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ab/>
        <w:t>identifikační číslo:00 293 741</w:t>
      </w:r>
    </w:p>
    <w:p w14:paraId="536286B5"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ab/>
        <w:t>www.vedrovice.cz</w:t>
      </w:r>
    </w:p>
    <w:p w14:paraId="05D69E02" w14:textId="77777777" w:rsidR="00886954" w:rsidRDefault="00886954" w:rsidP="00886954">
      <w:pPr>
        <w:spacing w:after="30"/>
        <w:ind w:left="2832" w:hanging="2832"/>
        <w:rPr>
          <w:rFonts w:ascii="Times New Roman" w:hAnsi="Times New Roman" w:cs="Times New Roman"/>
          <w:sz w:val="24"/>
          <w:szCs w:val="24"/>
        </w:rPr>
      </w:pPr>
    </w:p>
    <w:p w14:paraId="15785472"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 xml:space="preserve">Ředitel práv. </w:t>
      </w:r>
      <w:r w:rsidR="00FC28A2">
        <w:rPr>
          <w:rFonts w:ascii="Times New Roman" w:hAnsi="Times New Roman" w:cs="Times New Roman"/>
          <w:sz w:val="24"/>
          <w:szCs w:val="24"/>
        </w:rPr>
        <w:t>s</w:t>
      </w:r>
      <w:r>
        <w:rPr>
          <w:rFonts w:ascii="Times New Roman" w:hAnsi="Times New Roman" w:cs="Times New Roman"/>
          <w:sz w:val="24"/>
          <w:szCs w:val="24"/>
        </w:rPr>
        <w:t>ubjektu:</w:t>
      </w:r>
      <w:r>
        <w:rPr>
          <w:rFonts w:ascii="Times New Roman" w:hAnsi="Times New Roman" w:cs="Times New Roman"/>
          <w:sz w:val="24"/>
          <w:szCs w:val="24"/>
        </w:rPr>
        <w:tab/>
        <w:t>Mgr. Hana Vančurová</w:t>
      </w:r>
    </w:p>
    <w:p w14:paraId="444C6936" w14:textId="77777777" w:rsidR="00886954" w:rsidRDefault="00886954" w:rsidP="00886954">
      <w:pPr>
        <w:spacing w:after="30"/>
        <w:ind w:left="2832" w:hanging="2832"/>
        <w:rPr>
          <w:rFonts w:ascii="Times New Roman" w:hAnsi="Times New Roman" w:cs="Times New Roman"/>
          <w:sz w:val="24"/>
          <w:szCs w:val="24"/>
        </w:rPr>
      </w:pPr>
    </w:p>
    <w:p w14:paraId="426D279D"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Odloučená pracoviště:</w:t>
      </w:r>
      <w:r>
        <w:rPr>
          <w:rFonts w:ascii="Times New Roman" w:hAnsi="Times New Roman" w:cs="Times New Roman"/>
          <w:sz w:val="24"/>
          <w:szCs w:val="24"/>
        </w:rPr>
        <w:tab/>
        <w:t>Mateřská škola, Vedrovice 290, 671 75</w:t>
      </w:r>
    </w:p>
    <w:p w14:paraId="70959A8F" w14:textId="77777777" w:rsidR="00886954" w:rsidRPr="00F612C4" w:rsidRDefault="00886954" w:rsidP="00886954">
      <w:pPr>
        <w:spacing w:after="30"/>
        <w:rPr>
          <w:rFonts w:ascii="Times New Roman" w:hAnsi="Times New Roman" w:cs="Times New Roman"/>
          <w:color w:val="FF0000"/>
          <w:sz w:val="24"/>
          <w:szCs w:val="24"/>
        </w:rPr>
      </w:pPr>
    </w:p>
    <w:p w14:paraId="365748B3" w14:textId="77777777" w:rsidR="00886954" w:rsidRPr="00DB40F1" w:rsidRDefault="00886954" w:rsidP="00886954">
      <w:pPr>
        <w:spacing w:after="30"/>
        <w:ind w:left="2832" w:hanging="2832"/>
        <w:rPr>
          <w:rFonts w:ascii="Times New Roman" w:hAnsi="Times New Roman" w:cs="Times New Roman"/>
          <w:color w:val="000000" w:themeColor="text1"/>
          <w:sz w:val="24"/>
          <w:szCs w:val="24"/>
        </w:rPr>
      </w:pPr>
      <w:r w:rsidRPr="00DB40F1">
        <w:rPr>
          <w:rFonts w:ascii="Times New Roman" w:hAnsi="Times New Roman" w:cs="Times New Roman"/>
          <w:color w:val="000000" w:themeColor="text1"/>
          <w:sz w:val="24"/>
          <w:szCs w:val="24"/>
        </w:rPr>
        <w:t>Kapacita v síti škol:</w:t>
      </w:r>
      <w:r w:rsidRPr="00DB40F1">
        <w:rPr>
          <w:rFonts w:ascii="Times New Roman" w:hAnsi="Times New Roman" w:cs="Times New Roman"/>
          <w:color w:val="000000" w:themeColor="text1"/>
          <w:sz w:val="24"/>
          <w:szCs w:val="24"/>
        </w:rPr>
        <w:tab/>
        <w:t>MŠ – 48 dětí</w:t>
      </w:r>
    </w:p>
    <w:p w14:paraId="4D8CD278" w14:textId="77777777" w:rsidR="00886954" w:rsidRPr="00DB40F1" w:rsidRDefault="00886954" w:rsidP="00886954">
      <w:pPr>
        <w:spacing w:after="30"/>
        <w:ind w:left="2832" w:hanging="2832"/>
        <w:rPr>
          <w:rFonts w:ascii="Times New Roman" w:hAnsi="Times New Roman" w:cs="Times New Roman"/>
          <w:color w:val="000000" w:themeColor="text1"/>
          <w:sz w:val="24"/>
          <w:szCs w:val="24"/>
        </w:rPr>
      </w:pPr>
    </w:p>
    <w:p w14:paraId="2E731E76" w14:textId="77777777" w:rsidR="00886954" w:rsidRDefault="00886954" w:rsidP="00886954">
      <w:pPr>
        <w:spacing w:after="30"/>
        <w:ind w:left="2832" w:hanging="2832"/>
        <w:rPr>
          <w:rFonts w:ascii="Times New Roman" w:hAnsi="Times New Roman" w:cs="Times New Roman"/>
          <w:sz w:val="24"/>
          <w:szCs w:val="24"/>
        </w:rPr>
      </w:pPr>
    </w:p>
    <w:p w14:paraId="116458AE"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Školní jídelna:</w:t>
      </w:r>
      <w:r>
        <w:rPr>
          <w:rFonts w:ascii="Times New Roman" w:hAnsi="Times New Roman" w:cs="Times New Roman"/>
          <w:sz w:val="24"/>
          <w:szCs w:val="24"/>
        </w:rPr>
        <w:tab/>
      </w:r>
      <w:hyperlink r:id="rId12" w:history="1">
        <w:r w:rsidRPr="00890587">
          <w:rPr>
            <w:rStyle w:val="Hypertextovodkaz"/>
            <w:rFonts w:ascii="Times New Roman" w:hAnsi="Times New Roman" w:cs="Times New Roman"/>
            <w:sz w:val="24"/>
            <w:szCs w:val="24"/>
          </w:rPr>
          <w:t>skolni.jidelna@zsvedrovice.cz</w:t>
        </w:r>
      </w:hyperlink>
    </w:p>
    <w:p w14:paraId="51AACD72" w14:textId="77777777" w:rsidR="00886954" w:rsidRDefault="00886954" w:rsidP="00886954">
      <w:pPr>
        <w:spacing w:after="30"/>
        <w:ind w:left="2832" w:hanging="283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+ 420 603 176 724</w:t>
      </w:r>
    </w:p>
    <w:p w14:paraId="20987E22" w14:textId="77777777" w:rsidR="00886954" w:rsidRDefault="00886954" w:rsidP="00886954">
      <w:pPr>
        <w:spacing w:after="30"/>
        <w:ind w:left="2832" w:hanging="2832"/>
        <w:rPr>
          <w:rFonts w:ascii="Times New Roman" w:hAnsi="Times New Roman" w:cs="Times New Roman"/>
          <w:sz w:val="24"/>
          <w:szCs w:val="24"/>
        </w:rPr>
      </w:pPr>
    </w:p>
    <w:p w14:paraId="152BB186" w14:textId="77777777" w:rsidR="00886954" w:rsidRDefault="00886954" w:rsidP="00886954">
      <w:pPr>
        <w:spacing w:after="30"/>
        <w:ind w:left="2832" w:hanging="2832"/>
        <w:rPr>
          <w:rFonts w:ascii="Times New Roman" w:hAnsi="Times New Roman" w:cs="Times New Roman"/>
          <w:sz w:val="24"/>
          <w:szCs w:val="24"/>
        </w:rPr>
      </w:pPr>
    </w:p>
    <w:p w14:paraId="48462CFC" w14:textId="77777777" w:rsidR="00886954" w:rsidRDefault="00886954" w:rsidP="00886954">
      <w:pPr>
        <w:spacing w:after="30"/>
        <w:rPr>
          <w:rFonts w:ascii="Times New Roman" w:hAnsi="Times New Roman" w:cs="Times New Roman"/>
          <w:sz w:val="24"/>
          <w:szCs w:val="24"/>
        </w:rPr>
      </w:pPr>
    </w:p>
    <w:p w14:paraId="47388814" w14:textId="77777777" w:rsidR="00BF1BA5" w:rsidRDefault="00BF1BA5" w:rsidP="00886954">
      <w:pPr>
        <w:spacing w:after="30"/>
        <w:rPr>
          <w:rFonts w:ascii="Times New Roman" w:hAnsi="Times New Roman" w:cs="Times New Roman"/>
          <w:sz w:val="24"/>
          <w:szCs w:val="24"/>
        </w:rPr>
      </w:pPr>
    </w:p>
    <w:p w14:paraId="5EC93A82" w14:textId="77777777" w:rsidR="00BF1BA5" w:rsidRDefault="00BF1BA5" w:rsidP="00886954">
      <w:pPr>
        <w:spacing w:after="30"/>
        <w:rPr>
          <w:rFonts w:ascii="Times New Roman" w:hAnsi="Times New Roman" w:cs="Times New Roman"/>
          <w:sz w:val="24"/>
          <w:szCs w:val="24"/>
        </w:rPr>
      </w:pPr>
    </w:p>
    <w:p w14:paraId="68D685DC" w14:textId="77777777" w:rsidR="00BF1BA5" w:rsidRDefault="00BF1BA5" w:rsidP="00886954">
      <w:pPr>
        <w:spacing w:after="30"/>
        <w:rPr>
          <w:rFonts w:ascii="Times New Roman" w:hAnsi="Times New Roman" w:cs="Times New Roman"/>
          <w:sz w:val="24"/>
          <w:szCs w:val="24"/>
        </w:rPr>
      </w:pPr>
    </w:p>
    <w:p w14:paraId="08DA33B3" w14:textId="77777777" w:rsidR="00BF1BA5" w:rsidRDefault="00BF1BA5" w:rsidP="00886954">
      <w:pPr>
        <w:spacing w:after="30"/>
        <w:rPr>
          <w:rFonts w:ascii="Times New Roman" w:hAnsi="Times New Roman" w:cs="Times New Roman"/>
          <w:sz w:val="24"/>
          <w:szCs w:val="24"/>
        </w:rPr>
      </w:pPr>
    </w:p>
    <w:p w14:paraId="35FE0749" w14:textId="77777777" w:rsidR="00BF1BA5" w:rsidRDefault="00BF1BA5" w:rsidP="00886954">
      <w:pPr>
        <w:spacing w:after="30"/>
        <w:rPr>
          <w:rFonts w:ascii="Times New Roman" w:hAnsi="Times New Roman" w:cs="Times New Roman"/>
          <w:sz w:val="24"/>
          <w:szCs w:val="24"/>
        </w:rPr>
      </w:pPr>
    </w:p>
    <w:p w14:paraId="6D6A4A44" w14:textId="77777777" w:rsidR="00BF1BA5" w:rsidRDefault="00BF1BA5" w:rsidP="00886954">
      <w:pPr>
        <w:spacing w:after="30"/>
        <w:rPr>
          <w:rFonts w:ascii="Times New Roman" w:hAnsi="Times New Roman" w:cs="Times New Roman"/>
          <w:sz w:val="24"/>
          <w:szCs w:val="24"/>
        </w:rPr>
      </w:pPr>
    </w:p>
    <w:p w14:paraId="21B00F3C" w14:textId="77777777" w:rsidR="00DF4FF3" w:rsidRDefault="00DF4FF3" w:rsidP="00886954">
      <w:pPr>
        <w:spacing w:after="30"/>
        <w:rPr>
          <w:rFonts w:ascii="Times New Roman" w:hAnsi="Times New Roman" w:cs="Times New Roman"/>
          <w:sz w:val="24"/>
          <w:szCs w:val="24"/>
        </w:rPr>
      </w:pPr>
    </w:p>
    <w:p w14:paraId="7A454670" w14:textId="77777777" w:rsidR="00BF1BA5" w:rsidRPr="000E0F0B" w:rsidRDefault="00BF1BA5" w:rsidP="000E0F0B">
      <w:pPr>
        <w:pStyle w:val="Odstavecseseznamem"/>
        <w:numPr>
          <w:ilvl w:val="0"/>
          <w:numId w:val="20"/>
        </w:numPr>
        <w:spacing w:after="30"/>
        <w:rPr>
          <w:rFonts w:ascii="Times New Roman" w:hAnsi="Times New Roman" w:cs="Times New Roman"/>
          <w:b/>
          <w:sz w:val="28"/>
          <w:szCs w:val="28"/>
        </w:rPr>
      </w:pPr>
      <w:r w:rsidRPr="000E0F0B">
        <w:rPr>
          <w:rFonts w:ascii="Times New Roman" w:hAnsi="Times New Roman" w:cs="Times New Roman"/>
          <w:b/>
          <w:sz w:val="28"/>
          <w:szCs w:val="28"/>
        </w:rPr>
        <w:lastRenderedPageBreak/>
        <w:t>CHARAKTERISTIKA ŠKOLY</w:t>
      </w:r>
    </w:p>
    <w:p w14:paraId="4EAC2821" w14:textId="77777777" w:rsidR="00BF1BA5" w:rsidRPr="00595EE2" w:rsidRDefault="00BF1BA5" w:rsidP="000E0F0B">
      <w:pPr>
        <w:pStyle w:val="Odstavecseseznamem"/>
        <w:spacing w:after="30"/>
        <w:rPr>
          <w:rFonts w:ascii="Times New Roman" w:hAnsi="Times New Roman" w:cs="Times New Roman"/>
          <w:b/>
          <w:sz w:val="24"/>
          <w:szCs w:val="24"/>
        </w:rPr>
      </w:pPr>
      <w:r w:rsidRPr="00595EE2">
        <w:rPr>
          <w:rFonts w:ascii="Times New Roman" w:hAnsi="Times New Roman" w:cs="Times New Roman"/>
          <w:b/>
          <w:sz w:val="24"/>
          <w:szCs w:val="24"/>
        </w:rPr>
        <w:t>2.1. Vize školy</w:t>
      </w:r>
    </w:p>
    <w:p w14:paraId="3D8C5421" w14:textId="77777777" w:rsidR="00DF4FF3" w:rsidRDefault="00DF4FF3" w:rsidP="00F55013">
      <w:pPr>
        <w:spacing w:after="30"/>
        <w:rPr>
          <w:rFonts w:ascii="Times New Roman" w:hAnsi="Times New Roman" w:cs="Times New Roman"/>
          <w:sz w:val="24"/>
          <w:szCs w:val="24"/>
        </w:rPr>
      </w:pPr>
    </w:p>
    <w:p w14:paraId="4B843D2B" w14:textId="77777777" w:rsidR="00970CEA" w:rsidRPr="000E0F0B" w:rsidRDefault="00970CEA" w:rsidP="00F55013">
      <w:pPr>
        <w:spacing w:after="30"/>
        <w:rPr>
          <w:rFonts w:ascii="Times New Roman" w:hAnsi="Times New Roman" w:cs="Times New Roman"/>
          <w:b/>
          <w:bCs/>
          <w:sz w:val="26"/>
          <w:szCs w:val="26"/>
        </w:rPr>
      </w:pPr>
    </w:p>
    <w:p w14:paraId="2B2B89E4" w14:textId="77777777" w:rsidR="000E0F0B" w:rsidRPr="000E0F0B" w:rsidRDefault="000E0F0B" w:rsidP="000E0F0B">
      <w:pPr>
        <w:spacing w:after="30"/>
        <w:rPr>
          <w:rFonts w:ascii="Times New Roman" w:hAnsi="Times New Roman" w:cs="Times New Roman"/>
          <w:sz w:val="24"/>
          <w:szCs w:val="24"/>
        </w:rPr>
      </w:pPr>
      <w:r w:rsidRPr="000E0F0B">
        <w:rPr>
          <w:rFonts w:ascii="Times New Roman" w:hAnsi="Times New Roman" w:cs="Times New Roman"/>
          <w:sz w:val="24"/>
          <w:szCs w:val="24"/>
        </w:rPr>
        <w:t>Naší vizí je mateřská škola, ve které děti prožívají radostné, bezpečné a podnětné dětství v přirozeném rytmu dne, v kontaktu s přírodou, pohybem a vlastní zkušeností.</w:t>
      </w:r>
    </w:p>
    <w:p w14:paraId="4055BF8D" w14:textId="77777777" w:rsidR="000E0F0B" w:rsidRPr="000E0F0B" w:rsidRDefault="000E0F0B" w:rsidP="000E0F0B">
      <w:pPr>
        <w:spacing w:after="30"/>
        <w:rPr>
          <w:rFonts w:ascii="Times New Roman" w:hAnsi="Times New Roman" w:cs="Times New Roman"/>
          <w:sz w:val="24"/>
          <w:szCs w:val="24"/>
        </w:rPr>
      </w:pPr>
      <w:r w:rsidRPr="000E0F0B">
        <w:rPr>
          <w:rFonts w:ascii="Times New Roman" w:hAnsi="Times New Roman" w:cs="Times New Roman"/>
          <w:sz w:val="24"/>
          <w:szCs w:val="24"/>
        </w:rPr>
        <w:t>Vytváříme prostředí, kde je respektována jedinečnost každého dítěte a kde má prostor být samo sebou, objevovat, zkoušet, chybovat i uspět. Dítě u nás není pasivním příjemcem, ale aktivním tvůrcem svého učení.</w:t>
      </w:r>
    </w:p>
    <w:p w14:paraId="34A26841" w14:textId="77777777" w:rsidR="000E0F0B" w:rsidRPr="000E0F0B" w:rsidRDefault="000E0F0B" w:rsidP="000E0F0B">
      <w:pPr>
        <w:spacing w:after="30"/>
        <w:rPr>
          <w:rFonts w:ascii="Times New Roman" w:hAnsi="Times New Roman" w:cs="Times New Roman"/>
          <w:sz w:val="24"/>
          <w:szCs w:val="24"/>
        </w:rPr>
      </w:pPr>
      <w:r w:rsidRPr="000E0F0B">
        <w:rPr>
          <w:rFonts w:ascii="Times New Roman" w:hAnsi="Times New Roman" w:cs="Times New Roman"/>
          <w:sz w:val="24"/>
          <w:szCs w:val="24"/>
        </w:rPr>
        <w:t>S větrným kolem krok za krokem objevujeme a poznáváme svět kolem nás.</w:t>
      </w:r>
      <w:r w:rsidRPr="000E0F0B">
        <w:rPr>
          <w:rFonts w:ascii="Times New Roman" w:hAnsi="Times New Roman" w:cs="Times New Roman"/>
          <w:sz w:val="24"/>
          <w:szCs w:val="24"/>
        </w:rPr>
        <w:br/>
        <w:t>Tento obraz vyjadřuje naši představu o vzdělávání – vzdělávání, které je plynulé, přirozené a vychází z dětské zvídavosti. Větrné kolo vnímáme jako symbol pohybu, proměny a propojení s místem, kde žijeme.</w:t>
      </w:r>
    </w:p>
    <w:p w14:paraId="55864BE5" w14:textId="77777777" w:rsidR="000E0F0B" w:rsidRPr="000E0F0B" w:rsidRDefault="000E0F0B" w:rsidP="000E0F0B">
      <w:pPr>
        <w:spacing w:after="30"/>
        <w:rPr>
          <w:rFonts w:ascii="Times New Roman" w:hAnsi="Times New Roman" w:cs="Times New Roman"/>
          <w:sz w:val="24"/>
          <w:szCs w:val="24"/>
        </w:rPr>
      </w:pPr>
      <w:r w:rsidRPr="000E0F0B">
        <w:rPr>
          <w:rFonts w:ascii="Times New Roman" w:hAnsi="Times New Roman" w:cs="Times New Roman"/>
          <w:sz w:val="24"/>
          <w:szCs w:val="24"/>
        </w:rPr>
        <w:t>Děti vedeme k samostatnosti, odpovědnosti a radosti z poznávání. Podporujeme jejich schopnost rozhodovat se, spolupracovat a hledat vlastní cesty. Učíme je vnímat svět kolem sebe všemi smysly a rozumět souvislostem.</w:t>
      </w:r>
    </w:p>
    <w:p w14:paraId="1C1A7892" w14:textId="77777777" w:rsidR="000E0F0B" w:rsidRPr="000E0F0B" w:rsidRDefault="000E0F0B" w:rsidP="000E0F0B">
      <w:pPr>
        <w:spacing w:after="30"/>
        <w:rPr>
          <w:rFonts w:ascii="Times New Roman" w:hAnsi="Times New Roman" w:cs="Times New Roman"/>
          <w:sz w:val="24"/>
          <w:szCs w:val="24"/>
        </w:rPr>
      </w:pPr>
      <w:r w:rsidRPr="000E0F0B">
        <w:rPr>
          <w:rFonts w:ascii="Times New Roman" w:hAnsi="Times New Roman" w:cs="Times New Roman"/>
          <w:sz w:val="24"/>
          <w:szCs w:val="24"/>
        </w:rPr>
        <w:t>Naše škola je otevřeným a bezpečným místem pro děti, rodiče i komunitu. Spolupracujeme s rodinou, základní školou i obcí a vytváříme prostředí, ve kterém dítě vyrůstá v důvěře, jistotě a respektu.</w:t>
      </w:r>
    </w:p>
    <w:p w14:paraId="3E902D7D" w14:textId="77777777" w:rsidR="000E0F0B" w:rsidRDefault="000E0F0B" w:rsidP="000E0F0B">
      <w:pPr>
        <w:spacing w:after="30"/>
        <w:rPr>
          <w:rFonts w:ascii="Times New Roman" w:hAnsi="Times New Roman" w:cs="Times New Roman"/>
          <w:sz w:val="24"/>
          <w:szCs w:val="24"/>
        </w:rPr>
      </w:pPr>
      <w:r w:rsidRPr="000E0F0B">
        <w:rPr>
          <w:rFonts w:ascii="Times New Roman" w:hAnsi="Times New Roman" w:cs="Times New Roman"/>
          <w:sz w:val="24"/>
          <w:szCs w:val="24"/>
        </w:rPr>
        <w:t>Naším cílem je, aby děti odcházely z mateřské školy jako sebevědomé, zvídavé a spokojené osobnosti, které mají vytvořené základy pro celoživotní učení a jsou připraveny s důvěrou vstoupit do další etapy svého života.</w:t>
      </w:r>
    </w:p>
    <w:p w14:paraId="3C2DF3F2" w14:textId="77777777" w:rsidR="007311B8" w:rsidRPr="000E0F0B" w:rsidRDefault="007311B8" w:rsidP="000E0F0B">
      <w:pPr>
        <w:spacing w:after="30"/>
        <w:rPr>
          <w:rFonts w:ascii="Times New Roman" w:hAnsi="Times New Roman" w:cs="Times New Roman"/>
          <w:sz w:val="24"/>
          <w:szCs w:val="24"/>
        </w:rPr>
      </w:pPr>
    </w:p>
    <w:p w14:paraId="49F45518" w14:textId="77777777" w:rsidR="00FF3F0C" w:rsidRPr="00595EE2" w:rsidRDefault="00F67D17" w:rsidP="0080361B">
      <w:pPr>
        <w:pStyle w:val="Odstavecseseznamem"/>
        <w:spacing w:after="30"/>
        <w:rPr>
          <w:rFonts w:ascii="Times New Roman" w:hAnsi="Times New Roman" w:cs="Times New Roman"/>
          <w:b/>
          <w:sz w:val="24"/>
          <w:szCs w:val="24"/>
        </w:rPr>
      </w:pPr>
      <w:r w:rsidRPr="00595EE2">
        <w:rPr>
          <w:rFonts w:ascii="Times New Roman" w:hAnsi="Times New Roman" w:cs="Times New Roman"/>
          <w:b/>
          <w:sz w:val="24"/>
          <w:szCs w:val="24"/>
        </w:rPr>
        <w:t>2.2. Lokalita školy</w:t>
      </w:r>
    </w:p>
    <w:p w14:paraId="3D714CD1"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Mateřská škola se nachází v zástavbě rodinných domů v obci Vedrovice, která leží v Jihomoravském kraji přibližně 6 km jihovýchodně od města Moravský Krumlov. Obec má přibližně 900 obyvatel a tvoří ji dvě katastrální území – Vedrovice a Zábrdovice u Vedrovic. Je obklopena zemědělsky využívanou krajinou a přírodním prostředím, v obci je rozvinuté zemědělství i drobné podnikání.</w:t>
      </w:r>
    </w:p>
    <w:p w14:paraId="3E9CB243"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 xml:space="preserve">Vedrovice mají dlouhou historii, první písemná zmínka pochází z roku 1363. V současnosti jsou známé také významnými archeologickými nálezy a dlouhodobým výzkumem. </w:t>
      </w:r>
      <w:r w:rsidR="00DF4FF3" w:rsidRPr="00D16594">
        <w:rPr>
          <w:rFonts w:ascii="Times New Roman" w:eastAsia="Times New Roman" w:hAnsi="Times New Roman" w:cs="Times New Roman"/>
          <w:sz w:val="24"/>
          <w:szCs w:val="24"/>
          <w:lang w:eastAsia="cs-CZ"/>
        </w:rPr>
        <w:t>Mezi technické památky patří větrné kolo s čerpadlem vody, které je chráněnou kulturní památkou</w:t>
      </w:r>
      <w:r w:rsidR="00BF1BA5">
        <w:rPr>
          <w:rFonts w:ascii="Times New Roman" w:eastAsia="Times New Roman" w:hAnsi="Times New Roman" w:cs="Times New Roman"/>
          <w:sz w:val="24"/>
          <w:szCs w:val="24"/>
          <w:lang w:eastAsia="cs-CZ"/>
        </w:rPr>
        <w:t>.</w:t>
      </w:r>
      <w:r w:rsidR="00DF4FF3" w:rsidRPr="00D16594">
        <w:rPr>
          <w:rFonts w:ascii="Times New Roman" w:eastAsia="Times New Roman" w:hAnsi="Times New Roman" w:cs="Times New Roman"/>
          <w:sz w:val="24"/>
          <w:szCs w:val="24"/>
          <w:lang w:eastAsia="cs-CZ"/>
        </w:rPr>
        <w:t xml:space="preserve"> </w:t>
      </w:r>
      <w:r w:rsidRPr="00FF3F0C">
        <w:rPr>
          <w:rFonts w:ascii="Times New Roman" w:hAnsi="Times New Roman" w:cs="Times New Roman"/>
          <w:sz w:val="24"/>
          <w:szCs w:val="24"/>
        </w:rPr>
        <w:t>V obci se nachází muzeum, knihovna a informační centrum. Aktivně zde působí spolky, které se podílejí na kulturním a společenském životě.</w:t>
      </w:r>
    </w:p>
    <w:p w14:paraId="1C6F80FE" w14:textId="77777777" w:rsid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Obec podporuje komunitní život, mezigenerační vztahy a rozvoj kvality života obyvatel.</w:t>
      </w:r>
    </w:p>
    <w:p w14:paraId="7CB46324" w14:textId="77777777" w:rsidR="00BF1BA5" w:rsidRPr="00FF3F0C" w:rsidRDefault="00BF1BA5" w:rsidP="00F55013">
      <w:pPr>
        <w:spacing w:after="160" w:line="259" w:lineRule="auto"/>
        <w:rPr>
          <w:rFonts w:ascii="Times New Roman" w:hAnsi="Times New Roman" w:cs="Times New Roman"/>
          <w:sz w:val="24"/>
          <w:szCs w:val="24"/>
        </w:rPr>
      </w:pPr>
    </w:p>
    <w:p w14:paraId="2F4C583C" w14:textId="77777777" w:rsidR="00FF3F0C" w:rsidRPr="00595EE2" w:rsidRDefault="00FF3F0C" w:rsidP="0080361B">
      <w:pPr>
        <w:pStyle w:val="Odstavecseseznamem"/>
        <w:spacing w:after="160" w:line="259" w:lineRule="auto"/>
        <w:rPr>
          <w:rFonts w:ascii="Times New Roman" w:hAnsi="Times New Roman" w:cs="Times New Roman"/>
          <w:b/>
          <w:bCs/>
          <w:sz w:val="24"/>
          <w:szCs w:val="24"/>
        </w:rPr>
      </w:pPr>
      <w:r w:rsidRPr="00595EE2">
        <w:rPr>
          <w:rFonts w:ascii="Times New Roman" w:hAnsi="Times New Roman" w:cs="Times New Roman"/>
          <w:b/>
          <w:sz w:val="24"/>
          <w:szCs w:val="24"/>
        </w:rPr>
        <w:t>2.3. Charakteristika a specifika budovy</w:t>
      </w:r>
    </w:p>
    <w:p w14:paraId="1EE1CEE4"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Mateřská škola byla uvedena do provozu 30. 12. 1986 a je součástí subjektu, který tvoří mateřská škola, základní škola, školní jídelna a školní výdejna.</w:t>
      </w:r>
    </w:p>
    <w:p w14:paraId="57CAB32E"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lastRenderedPageBreak/>
        <w:t>Budova je dvoupodlažní, v každém podlaží je umístěna třída s hernou a zázemím. Součástí objektu jsou také provozní a technické prostory.</w:t>
      </w:r>
    </w:p>
    <w:p w14:paraId="1648C7F3"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Budova prošla postupnými rekonstrukcemi zaměřenými na zvýšení energetické úspornosti, modernizaci interiéru a zkvalitnění zázemí pro děti i zaměstnance. V roce 2025 byla dokončena přístavba nové třídy s hernou pro dětskou skupinu.</w:t>
      </w:r>
    </w:p>
    <w:p w14:paraId="012B7FC3"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Na budovu mateřské školy navazuje školní zahrada. Ta byla rozšířena o přírodní část a venkovní učebnu. Zahrada je využívána k pohybovým, environmentálním a polytechnickým aktivitám a umožňuje dětem kontakt s přírodou, experimentování i spontánní hru.</w:t>
      </w:r>
    </w:p>
    <w:p w14:paraId="7CD0FE14"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Součástí zahrady jsou prvky pro práci s přírodními materiály, vyvýšené záhony, prvky pro rozvoj smyslového vnímání a prostor pro relaxaci.</w:t>
      </w:r>
    </w:p>
    <w:p w14:paraId="78B045D7"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Prostředí školy je bezpečné, podnětné a podporuje samostatnost dětí, jejich tvořivost a objevování.</w:t>
      </w:r>
    </w:p>
    <w:p w14:paraId="1D744929" w14:textId="77777777" w:rsidR="00FF3F0C" w:rsidRPr="00595EE2" w:rsidRDefault="00FF3F0C" w:rsidP="0080361B">
      <w:pPr>
        <w:pStyle w:val="Odstavecseseznamem"/>
        <w:spacing w:after="160" w:line="259" w:lineRule="auto"/>
        <w:rPr>
          <w:rFonts w:ascii="Times New Roman" w:hAnsi="Times New Roman" w:cs="Times New Roman"/>
          <w:b/>
          <w:bCs/>
          <w:sz w:val="24"/>
          <w:szCs w:val="24"/>
        </w:rPr>
      </w:pPr>
      <w:r w:rsidRPr="00595EE2">
        <w:rPr>
          <w:rFonts w:ascii="Times New Roman" w:hAnsi="Times New Roman" w:cs="Times New Roman"/>
          <w:b/>
          <w:sz w:val="24"/>
          <w:szCs w:val="24"/>
        </w:rPr>
        <w:t>2.4. Nejvyšší povolený počet dětí</w:t>
      </w:r>
    </w:p>
    <w:p w14:paraId="11276DB5"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Maximální povolený počet dětí: 48</w:t>
      </w:r>
    </w:p>
    <w:p w14:paraId="30A87AFE" w14:textId="77777777" w:rsidR="00FF3F0C" w:rsidRPr="00595EE2" w:rsidRDefault="00FF3F0C" w:rsidP="0080361B">
      <w:pPr>
        <w:pStyle w:val="Odstavecseseznamem"/>
        <w:spacing w:after="160" w:line="259" w:lineRule="auto"/>
        <w:rPr>
          <w:rFonts w:ascii="Times New Roman" w:hAnsi="Times New Roman" w:cs="Times New Roman"/>
          <w:b/>
          <w:bCs/>
          <w:sz w:val="24"/>
          <w:szCs w:val="24"/>
        </w:rPr>
      </w:pPr>
      <w:r w:rsidRPr="00595EE2">
        <w:rPr>
          <w:rFonts w:ascii="Times New Roman" w:hAnsi="Times New Roman" w:cs="Times New Roman"/>
          <w:b/>
          <w:sz w:val="24"/>
          <w:szCs w:val="24"/>
        </w:rPr>
        <w:t>2.5. Specifika jednotlivých tříd</w:t>
      </w:r>
    </w:p>
    <w:p w14:paraId="4A832BA1"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Mateřská škola je dvoutřídní. Složení tříd se každoročně přizpůsobuje věkové skladbě přijatých dětí a organizačním podmínkám školy. Třídy jsou věkově smíšené a podporují přirozené učení dětí ve skupině s rozdílnými zkušenostmi a schopnostmi.</w:t>
      </w:r>
    </w:p>
    <w:p w14:paraId="252D92A9"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V přízemí se nachází třída Včeličky, v patře třída Motýlci. V každé třídě pracují dvě učitelky mateřské školy, které společně plánují, realizují a vyhodnocují vzdělávací nabídku podle aktuálních potřeb dětí.</w:t>
      </w:r>
    </w:p>
    <w:p w14:paraId="606028B2" w14:textId="77777777" w:rsidR="00FF3F0C" w:rsidRPr="00595EE2" w:rsidRDefault="00FF3F0C" w:rsidP="00F55013">
      <w:pPr>
        <w:pStyle w:val="Odstavecseseznamem"/>
        <w:spacing w:after="160" w:line="259" w:lineRule="auto"/>
        <w:rPr>
          <w:rFonts w:ascii="Times New Roman" w:hAnsi="Times New Roman" w:cs="Times New Roman"/>
          <w:b/>
          <w:bCs/>
          <w:sz w:val="24"/>
          <w:szCs w:val="24"/>
        </w:rPr>
      </w:pPr>
      <w:r w:rsidRPr="00595EE2">
        <w:rPr>
          <w:rFonts w:ascii="Times New Roman" w:hAnsi="Times New Roman" w:cs="Times New Roman"/>
          <w:b/>
          <w:sz w:val="24"/>
          <w:szCs w:val="24"/>
        </w:rPr>
        <w:t>2.6. Spolupráce a komunitní život</w:t>
      </w:r>
    </w:p>
    <w:p w14:paraId="6406238E"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Mateřská škola se zapojuje do života obce ve spolupráci se základní školou, kulturními institucemi a místní knihovnou.</w:t>
      </w:r>
    </w:p>
    <w:p w14:paraId="5A8EF831" w14:textId="77777777" w:rsidR="00FF3F0C" w:rsidRPr="00FF3F0C" w:rsidRDefault="00FF3F0C" w:rsidP="00F55013">
      <w:pPr>
        <w:spacing w:after="160" w:line="259" w:lineRule="auto"/>
        <w:rPr>
          <w:rFonts w:ascii="Times New Roman" w:hAnsi="Times New Roman" w:cs="Times New Roman"/>
          <w:sz w:val="24"/>
          <w:szCs w:val="24"/>
        </w:rPr>
      </w:pPr>
      <w:r w:rsidRPr="00FF3F0C">
        <w:rPr>
          <w:rFonts w:ascii="Times New Roman" w:hAnsi="Times New Roman" w:cs="Times New Roman"/>
          <w:sz w:val="24"/>
          <w:szCs w:val="24"/>
        </w:rPr>
        <w:t>Pravidelně probíhá aktivita „Vedrovické babičky čtou dětem“, která podporuje mezigenerační setkávání a vztah dětí ke knihám.</w:t>
      </w:r>
    </w:p>
    <w:p w14:paraId="39D46870" w14:textId="77777777" w:rsidR="00FF3F0C"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Děti se účastní kulturních akcí, divadelních představení, exkurzí a tvořivých dílen.</w:t>
      </w:r>
    </w:p>
    <w:p w14:paraId="24B75519" w14:textId="77777777" w:rsidR="00BF1BA5" w:rsidRPr="00C5138B" w:rsidRDefault="00BF1BA5" w:rsidP="00F55013">
      <w:pPr>
        <w:spacing w:after="160" w:line="259" w:lineRule="auto"/>
        <w:rPr>
          <w:rFonts w:ascii="Times New Roman" w:hAnsi="Times New Roman" w:cs="Times New Roman"/>
          <w:sz w:val="24"/>
          <w:szCs w:val="24"/>
        </w:rPr>
      </w:pPr>
    </w:p>
    <w:p w14:paraId="284873B4" w14:textId="77777777" w:rsidR="00FF3F0C" w:rsidRPr="003817C8" w:rsidRDefault="00FF3F0C" w:rsidP="00F55013">
      <w:pPr>
        <w:spacing w:after="160"/>
        <w:rPr>
          <w:rFonts w:ascii="Times New Roman" w:hAnsi="Times New Roman" w:cs="Times New Roman"/>
          <w:b/>
          <w:bCs/>
          <w:sz w:val="28"/>
          <w:szCs w:val="28"/>
        </w:rPr>
      </w:pPr>
      <w:r w:rsidRPr="003817C8">
        <w:rPr>
          <w:rFonts w:ascii="Times New Roman" w:hAnsi="Times New Roman" w:cs="Times New Roman"/>
          <w:b/>
          <w:sz w:val="28"/>
          <w:szCs w:val="28"/>
        </w:rPr>
        <w:t>3. PEDAGOGICKÝ TÝM ŠKOLY</w:t>
      </w:r>
    </w:p>
    <w:p w14:paraId="7E8B8F23"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Pedagogický tým mateřské školy tvoří ředitelka školy, zástupkyně ředitelky a učitelky mateřské školy. V případě potřeby se na vzdělávání a podpoře dětí podílejí další pedagogičtí pracovníci a škola spolupracuje se školskými poradenskými zařízeními a dalšími odborníky.</w:t>
      </w:r>
    </w:p>
    <w:p w14:paraId="4AFF2E3F"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Řízení školy je založeno na jasně vymezených kompetencích. Koordinaci pedagogického procesu zajišťuje ředitelka školy ve spolupráci se zástupkyněmi ředitelky.</w:t>
      </w:r>
    </w:p>
    <w:p w14:paraId="3A9DFC88"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Ve třídách pracují vždy dvě učitelky, které společně plánují, realizují a vyhodnocují vzdělávací nabídku podle aktuálních potřeb dětí.</w:t>
      </w:r>
    </w:p>
    <w:p w14:paraId="59EDB87C" w14:textId="013916F9"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lastRenderedPageBreak/>
        <w:t>Komunikace a sdílení pedagogické práce probíhá na pravidelných pedagogických poradách (zpravidla 1× měsíčně), které jsou vedeny ředitelkou školy.</w:t>
      </w:r>
    </w:p>
    <w:p w14:paraId="0FCB470A" w14:textId="77777777" w:rsidR="00B2365A" w:rsidRPr="00595EE2" w:rsidRDefault="00B2365A"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Je podporována spolupráce pedagogických pracovníků, sdílení zkušeností, reflexe a vzájemné hospitace. Další vzdělávání pedagogických pracovníků (DVPP) je realizováno dle potřeb školy a dětí. V mateřské škole působí učitelky s rozšířenou kvalifikací v oblasti logopedické prevence.</w:t>
      </w:r>
    </w:p>
    <w:p w14:paraId="047103E2"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Nepedagogičtí pracovníci zajišťují provoz školy a podílejí se na vytváření bezpečného a funkčního prostředí.</w:t>
      </w:r>
    </w:p>
    <w:p w14:paraId="7EAE9FE2" w14:textId="77777777" w:rsidR="007311B8" w:rsidRPr="00C5138B" w:rsidRDefault="007311B8" w:rsidP="00F55013">
      <w:pPr>
        <w:spacing w:after="160" w:line="259" w:lineRule="auto"/>
        <w:rPr>
          <w:rFonts w:ascii="Times New Roman" w:hAnsi="Times New Roman" w:cs="Times New Roman"/>
          <w:sz w:val="24"/>
          <w:szCs w:val="24"/>
        </w:rPr>
      </w:pPr>
    </w:p>
    <w:p w14:paraId="0C389671" w14:textId="77777777" w:rsidR="00FF3F0C" w:rsidRPr="00C5138B" w:rsidRDefault="00FF3F0C" w:rsidP="00F55013">
      <w:pPr>
        <w:spacing w:after="160" w:line="259" w:lineRule="auto"/>
        <w:rPr>
          <w:rFonts w:ascii="Times New Roman" w:hAnsi="Times New Roman" w:cs="Times New Roman"/>
          <w:b/>
          <w:bCs/>
          <w:sz w:val="28"/>
          <w:szCs w:val="28"/>
        </w:rPr>
      </w:pPr>
      <w:r w:rsidRPr="00C5138B">
        <w:rPr>
          <w:rFonts w:ascii="Times New Roman" w:hAnsi="Times New Roman" w:cs="Times New Roman"/>
          <w:b/>
          <w:bCs/>
          <w:sz w:val="28"/>
          <w:szCs w:val="28"/>
        </w:rPr>
        <w:t>4. P</w:t>
      </w:r>
      <w:r w:rsidR="00C5138B">
        <w:rPr>
          <w:rFonts w:ascii="Times New Roman" w:hAnsi="Times New Roman" w:cs="Times New Roman"/>
          <w:b/>
          <w:bCs/>
          <w:sz w:val="28"/>
          <w:szCs w:val="28"/>
        </w:rPr>
        <w:t>ODMÍNKY VZDĚLÁVÁNÍ</w:t>
      </w:r>
    </w:p>
    <w:p w14:paraId="71F031E8" w14:textId="77777777" w:rsidR="00F55013" w:rsidRDefault="00F55013" w:rsidP="00F55013">
      <w:pPr>
        <w:spacing w:after="160" w:line="259" w:lineRule="auto"/>
        <w:rPr>
          <w:rFonts w:ascii="Times New Roman" w:hAnsi="Times New Roman" w:cs="Times New Roman"/>
          <w:sz w:val="24"/>
          <w:szCs w:val="24"/>
        </w:rPr>
      </w:pPr>
      <w:r w:rsidRPr="00F55013">
        <w:rPr>
          <w:rFonts w:ascii="Times New Roman" w:hAnsi="Times New Roman" w:cs="Times New Roman"/>
          <w:sz w:val="24"/>
          <w:szCs w:val="24"/>
        </w:rPr>
        <w:t>Podmínky vzdělávání jsou chápány jako soubor každodenních zkušeností dítěte v mateřské škole. Jsou vytvářeny a průběžně vyhodnocovány s ohledem na individuální potřeby dětí a jsou realizovány v rámci inkluzivního vzdělávání, které respektuje rozdílné schopnosti, možnosti a tempo každého dítěte.</w:t>
      </w:r>
    </w:p>
    <w:p w14:paraId="26B78EB7" w14:textId="77777777" w:rsidR="00FF3F0C" w:rsidRPr="00C5138B" w:rsidRDefault="007311B8" w:rsidP="00F55013">
      <w:pPr>
        <w:spacing w:after="160" w:line="259" w:lineRule="auto"/>
        <w:ind w:firstLine="708"/>
        <w:rPr>
          <w:rFonts w:ascii="Times New Roman" w:hAnsi="Times New Roman" w:cs="Times New Roman"/>
          <w:b/>
          <w:bCs/>
          <w:sz w:val="28"/>
          <w:szCs w:val="28"/>
        </w:rPr>
      </w:pPr>
      <w:r w:rsidRPr="00C5138B">
        <w:rPr>
          <w:rFonts w:ascii="Times New Roman" w:hAnsi="Times New Roman" w:cs="Times New Roman"/>
          <w:b/>
          <w:bCs/>
          <w:sz w:val="28"/>
          <w:szCs w:val="28"/>
        </w:rPr>
        <w:t>4.1</w:t>
      </w:r>
      <w:r>
        <w:rPr>
          <w:rFonts w:ascii="Times New Roman" w:hAnsi="Times New Roman" w:cs="Times New Roman"/>
          <w:b/>
          <w:bCs/>
          <w:sz w:val="28"/>
          <w:szCs w:val="28"/>
        </w:rPr>
        <w:t xml:space="preserve">. </w:t>
      </w:r>
      <w:r w:rsidRPr="00C5138B">
        <w:rPr>
          <w:rFonts w:ascii="Times New Roman" w:hAnsi="Times New Roman" w:cs="Times New Roman"/>
          <w:b/>
          <w:bCs/>
          <w:sz w:val="28"/>
          <w:szCs w:val="28"/>
        </w:rPr>
        <w:t>Psychosociální</w:t>
      </w:r>
      <w:r w:rsidR="00FF3F0C" w:rsidRPr="00C5138B">
        <w:rPr>
          <w:rFonts w:ascii="Times New Roman" w:hAnsi="Times New Roman" w:cs="Times New Roman"/>
          <w:b/>
          <w:bCs/>
          <w:sz w:val="28"/>
          <w:szCs w:val="28"/>
        </w:rPr>
        <w:t xml:space="preserve"> podmínky</w:t>
      </w:r>
    </w:p>
    <w:p w14:paraId="6AEAB8A7"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V mateřské škole je vytvářeno prostředí založené na důvěře, respektu a pocitu bezpečí. Děti mají rovné příležitosti a jejich individuální potřeby jsou respektovány.</w:t>
      </w:r>
      <w:r w:rsidR="00F55013">
        <w:rPr>
          <w:rFonts w:ascii="Times New Roman" w:hAnsi="Times New Roman" w:cs="Times New Roman"/>
          <w:sz w:val="24"/>
          <w:szCs w:val="24"/>
        </w:rPr>
        <w:t xml:space="preserve"> </w:t>
      </w:r>
      <w:r w:rsidR="00F55013" w:rsidRPr="00F55013">
        <w:rPr>
          <w:rFonts w:ascii="Times New Roman" w:hAnsi="Times New Roman" w:cs="Times New Roman"/>
          <w:sz w:val="24"/>
          <w:szCs w:val="24"/>
        </w:rPr>
        <w:t>Vzdělávání probíhá inkluzivním způsobem, s důrazem na podporu každého dítěte bez ohledu na jeho individuální odlišnosti.</w:t>
      </w:r>
    </w:p>
    <w:p w14:paraId="49BAC505"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Děti mají možnost volby činností, mohou odmítnout zapojení a využít klidový prostor. V každé třídě je vytvořen prostor pro relaxaci a zklidnění.</w:t>
      </w:r>
    </w:p>
    <w:p w14:paraId="1D252F74"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Důraz je kladen na celkovou pohodu (wellbeing) dítěte jako předpoklad úspěšného učení.</w:t>
      </w:r>
    </w:p>
    <w:p w14:paraId="369A386D" w14:textId="77777777" w:rsidR="00FF3F0C" w:rsidRPr="00C5138B" w:rsidRDefault="007311B8" w:rsidP="00F55013">
      <w:pPr>
        <w:spacing w:after="160" w:line="259" w:lineRule="auto"/>
        <w:ind w:firstLine="708"/>
        <w:rPr>
          <w:rFonts w:ascii="Times New Roman" w:hAnsi="Times New Roman" w:cs="Times New Roman"/>
          <w:b/>
          <w:bCs/>
          <w:sz w:val="28"/>
          <w:szCs w:val="28"/>
        </w:rPr>
      </w:pPr>
      <w:r w:rsidRPr="00C5138B">
        <w:rPr>
          <w:rFonts w:ascii="Times New Roman" w:hAnsi="Times New Roman" w:cs="Times New Roman"/>
          <w:b/>
          <w:bCs/>
          <w:sz w:val="28"/>
          <w:szCs w:val="28"/>
        </w:rPr>
        <w:t>4.2</w:t>
      </w:r>
      <w:r>
        <w:rPr>
          <w:rFonts w:ascii="Times New Roman" w:hAnsi="Times New Roman" w:cs="Times New Roman"/>
          <w:b/>
          <w:bCs/>
          <w:sz w:val="28"/>
          <w:szCs w:val="28"/>
        </w:rPr>
        <w:t xml:space="preserve">. </w:t>
      </w:r>
      <w:r w:rsidRPr="00C5138B">
        <w:rPr>
          <w:rFonts w:ascii="Times New Roman" w:hAnsi="Times New Roman" w:cs="Times New Roman"/>
          <w:b/>
          <w:bCs/>
          <w:sz w:val="28"/>
          <w:szCs w:val="28"/>
        </w:rPr>
        <w:t>Spolupráce</w:t>
      </w:r>
      <w:r w:rsidR="00FF3F0C" w:rsidRPr="00C5138B">
        <w:rPr>
          <w:rFonts w:ascii="Times New Roman" w:hAnsi="Times New Roman" w:cs="Times New Roman"/>
          <w:b/>
          <w:bCs/>
          <w:sz w:val="28"/>
          <w:szCs w:val="28"/>
        </w:rPr>
        <w:t xml:space="preserve"> se zákonnými zástupci</w:t>
      </w:r>
    </w:p>
    <w:p w14:paraId="55738BC8"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Spolupráce se zákonnými zástupci je založena na partnerském přístupu a otevřené komunikaci. Probíhají každodenní krátká setkání při předávání dětí, která slouží k aktuálnímu sdílení informací.</w:t>
      </w:r>
    </w:p>
    <w:p w14:paraId="4CC65DDC"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Dle potřeby jsou realizovány individuální konzultace.</w:t>
      </w:r>
    </w:p>
    <w:p w14:paraId="710B9178"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Mateřská škola spolupracuje se Sdružením rodičů, které se podílí na organizaci školních aktivit. Jsou využívány také nabídky zákonných zástupců k obohacení vzdělávací nabídky (exkurze, profese rodičů).</w:t>
      </w:r>
    </w:p>
    <w:p w14:paraId="63D88C8C"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Zákonní zástupci jsou informováni prostřednictvím systému Škola OnLine, webových stránek školy a osobní komunikace.</w:t>
      </w:r>
    </w:p>
    <w:p w14:paraId="0594BCB1" w14:textId="77777777" w:rsidR="00FF3F0C" w:rsidRPr="00C5138B" w:rsidRDefault="00FF3F0C" w:rsidP="00F55013">
      <w:pPr>
        <w:spacing w:after="160" w:line="259" w:lineRule="auto"/>
        <w:rPr>
          <w:rFonts w:ascii="Times New Roman" w:hAnsi="Times New Roman" w:cs="Times New Roman"/>
          <w:sz w:val="28"/>
          <w:szCs w:val="28"/>
        </w:rPr>
      </w:pPr>
      <w:r w:rsidRPr="00C5138B">
        <w:rPr>
          <w:rFonts w:ascii="Times New Roman" w:hAnsi="Times New Roman" w:cs="Times New Roman"/>
          <w:sz w:val="28"/>
          <w:szCs w:val="28"/>
        </w:rPr>
        <w:t>Spolupráce se základní školou</w:t>
      </w:r>
    </w:p>
    <w:p w14:paraId="36178002"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Mateřská škola úzce spolupracuje se základní školou s cílem usnadnit dětem přechod do dalšího vzdělávání.</w:t>
      </w:r>
    </w:p>
    <w:p w14:paraId="3E969EEC"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lastRenderedPageBreak/>
        <w:t>Pro předškolní děti a jejich zákonné zástupce jsou organizovány edukační skupiny zaměřené na školní připravenost. Děti se postupně seznamují s prostředím základní školy prostřednictvím společných návštěv a programu Předškolák.</w:t>
      </w:r>
    </w:p>
    <w:p w14:paraId="335BA78A" w14:textId="77777777" w:rsidR="00FF3F0C" w:rsidRPr="00C5138B" w:rsidRDefault="007311B8" w:rsidP="00F55013">
      <w:pPr>
        <w:spacing w:after="160" w:line="259" w:lineRule="auto"/>
        <w:ind w:firstLine="708"/>
        <w:rPr>
          <w:rFonts w:ascii="Times New Roman" w:hAnsi="Times New Roman" w:cs="Times New Roman"/>
          <w:b/>
          <w:bCs/>
          <w:sz w:val="28"/>
          <w:szCs w:val="28"/>
        </w:rPr>
      </w:pPr>
      <w:r w:rsidRPr="00C5138B">
        <w:rPr>
          <w:rFonts w:ascii="Times New Roman" w:hAnsi="Times New Roman" w:cs="Times New Roman"/>
          <w:b/>
          <w:bCs/>
          <w:sz w:val="28"/>
          <w:szCs w:val="28"/>
        </w:rPr>
        <w:t>4.3</w:t>
      </w:r>
      <w:r>
        <w:rPr>
          <w:rFonts w:ascii="Times New Roman" w:hAnsi="Times New Roman" w:cs="Times New Roman"/>
          <w:b/>
          <w:bCs/>
          <w:sz w:val="28"/>
          <w:szCs w:val="28"/>
        </w:rPr>
        <w:t xml:space="preserve">. </w:t>
      </w:r>
      <w:r w:rsidRPr="00C5138B">
        <w:rPr>
          <w:rFonts w:ascii="Times New Roman" w:hAnsi="Times New Roman" w:cs="Times New Roman"/>
          <w:b/>
          <w:bCs/>
          <w:sz w:val="28"/>
          <w:szCs w:val="28"/>
        </w:rPr>
        <w:t>Organizace</w:t>
      </w:r>
      <w:r w:rsidR="00FF3F0C" w:rsidRPr="00C5138B">
        <w:rPr>
          <w:rFonts w:ascii="Times New Roman" w:hAnsi="Times New Roman" w:cs="Times New Roman"/>
          <w:b/>
          <w:bCs/>
          <w:sz w:val="28"/>
          <w:szCs w:val="28"/>
        </w:rPr>
        <w:t xml:space="preserve"> vzdělávání</w:t>
      </w:r>
    </w:p>
    <w:p w14:paraId="5E3730DF" w14:textId="77777777" w:rsidR="00F55013" w:rsidRPr="00F55013" w:rsidRDefault="00F55013" w:rsidP="00F55013">
      <w:pPr>
        <w:spacing w:after="160" w:line="259" w:lineRule="auto"/>
        <w:rPr>
          <w:rFonts w:ascii="Times New Roman" w:hAnsi="Times New Roman" w:cs="Times New Roman"/>
          <w:sz w:val="24"/>
          <w:szCs w:val="24"/>
        </w:rPr>
      </w:pPr>
      <w:r w:rsidRPr="00F55013">
        <w:rPr>
          <w:rFonts w:ascii="Times New Roman" w:hAnsi="Times New Roman" w:cs="Times New Roman"/>
          <w:sz w:val="24"/>
          <w:szCs w:val="24"/>
        </w:rPr>
        <w:t>Denní režim je flexibilní a přizpůsobený potřebám dětí. Je zajištěn dostatek času a prostoru pro spontánní činnosti, řízené aktivity i každodenní pobyt venku.</w:t>
      </w:r>
    </w:p>
    <w:p w14:paraId="065ACFC1" w14:textId="77777777" w:rsidR="00F55013" w:rsidRPr="00F55013" w:rsidRDefault="00F55013" w:rsidP="00F55013">
      <w:pPr>
        <w:spacing w:after="160" w:line="259" w:lineRule="auto"/>
        <w:rPr>
          <w:rFonts w:ascii="Times New Roman" w:hAnsi="Times New Roman" w:cs="Times New Roman"/>
          <w:sz w:val="24"/>
          <w:szCs w:val="24"/>
        </w:rPr>
      </w:pPr>
      <w:r w:rsidRPr="00F55013">
        <w:rPr>
          <w:rFonts w:ascii="Times New Roman" w:hAnsi="Times New Roman" w:cs="Times New Roman"/>
          <w:sz w:val="24"/>
          <w:szCs w:val="24"/>
        </w:rPr>
        <w:t>V průběhu dne mají děti k dispozici centra aktivit, ze kterých si samostatně vybírají podle svého zájmu a potřeby. V ranním komunitním kruhu jsou činnosti nabízeny a děti si je následně volí a přirozeně kombinují se spontánní hrou. Pro podporu námětové hry jsou k</w:t>
      </w:r>
      <w:r>
        <w:rPr>
          <w:rFonts w:ascii="Times New Roman" w:hAnsi="Times New Roman" w:cs="Times New Roman"/>
          <w:sz w:val="24"/>
          <w:szCs w:val="24"/>
        </w:rPr>
        <w:t xml:space="preserve"> </w:t>
      </w:r>
      <w:r w:rsidRPr="00F55013">
        <w:rPr>
          <w:rFonts w:ascii="Times New Roman" w:hAnsi="Times New Roman" w:cs="Times New Roman"/>
          <w:sz w:val="24"/>
          <w:szCs w:val="24"/>
        </w:rPr>
        <w:t>vybraným tématům vytvářeny herní koutky.</w:t>
      </w:r>
    </w:p>
    <w:p w14:paraId="64E0D270" w14:textId="77777777" w:rsidR="00F55013" w:rsidRPr="00F55013" w:rsidRDefault="00F55013" w:rsidP="00F55013">
      <w:pPr>
        <w:spacing w:after="160" w:line="259" w:lineRule="auto"/>
        <w:rPr>
          <w:rFonts w:ascii="Times New Roman" w:hAnsi="Times New Roman" w:cs="Times New Roman"/>
          <w:sz w:val="24"/>
          <w:szCs w:val="24"/>
        </w:rPr>
      </w:pPr>
      <w:r w:rsidRPr="00F55013">
        <w:rPr>
          <w:rFonts w:ascii="Times New Roman" w:hAnsi="Times New Roman" w:cs="Times New Roman"/>
          <w:sz w:val="24"/>
          <w:szCs w:val="24"/>
        </w:rPr>
        <w:t>Adaptace dětí probíhá individuálně ve spolupráci se zákonnými zástupci. V počátečním období je umožněn zkrácený pobyt dítěte (např. do 8:45 nebo dle dohody při pobytu venku) a dle potřeby také přítomnost zákonného zástupce.</w:t>
      </w:r>
    </w:p>
    <w:p w14:paraId="1FF5FCCA" w14:textId="77777777" w:rsidR="00F55013" w:rsidRPr="00F55013" w:rsidRDefault="00F55013" w:rsidP="00F55013">
      <w:pPr>
        <w:spacing w:after="160" w:line="259" w:lineRule="auto"/>
        <w:rPr>
          <w:rFonts w:ascii="Times New Roman" w:hAnsi="Times New Roman" w:cs="Times New Roman"/>
          <w:sz w:val="24"/>
          <w:szCs w:val="24"/>
        </w:rPr>
      </w:pPr>
      <w:r w:rsidRPr="00F55013">
        <w:rPr>
          <w:rFonts w:ascii="Times New Roman" w:hAnsi="Times New Roman" w:cs="Times New Roman"/>
          <w:sz w:val="24"/>
          <w:szCs w:val="24"/>
        </w:rPr>
        <w:t>Překrývání učitelek je využíváno zejména v dopoledních hodinách při řízených činnostech a pobytu venku. Spojování tříd je omezeno na nezbytné situace.</w:t>
      </w:r>
    </w:p>
    <w:p w14:paraId="3AEF8CA7" w14:textId="77777777" w:rsidR="00F55013" w:rsidRPr="00F55013" w:rsidRDefault="00F55013" w:rsidP="00F55013">
      <w:pPr>
        <w:spacing w:after="160" w:line="259" w:lineRule="auto"/>
        <w:rPr>
          <w:rFonts w:ascii="Times New Roman" w:hAnsi="Times New Roman" w:cs="Times New Roman"/>
          <w:sz w:val="24"/>
          <w:szCs w:val="24"/>
        </w:rPr>
      </w:pPr>
      <w:r w:rsidRPr="00F55013">
        <w:rPr>
          <w:rFonts w:ascii="Times New Roman" w:hAnsi="Times New Roman" w:cs="Times New Roman"/>
          <w:sz w:val="24"/>
          <w:szCs w:val="24"/>
        </w:rPr>
        <w:t>Pedagogičtí pracovníci jsou pravidelně proškolováni v oblasti bezpečnosti a ochrany zdraví a v poskytování první pomoci.</w:t>
      </w:r>
    </w:p>
    <w:p w14:paraId="12F3B026" w14:textId="77777777" w:rsidR="00FF3F0C" w:rsidRPr="00C5138B" w:rsidRDefault="00FF3F0C" w:rsidP="007311B8">
      <w:pPr>
        <w:spacing w:after="160" w:line="259" w:lineRule="auto"/>
        <w:ind w:firstLine="708"/>
        <w:rPr>
          <w:rFonts w:ascii="Times New Roman" w:hAnsi="Times New Roman" w:cs="Times New Roman"/>
          <w:b/>
          <w:bCs/>
          <w:sz w:val="28"/>
          <w:szCs w:val="28"/>
        </w:rPr>
      </w:pPr>
      <w:r w:rsidRPr="00C5138B">
        <w:rPr>
          <w:rFonts w:ascii="Times New Roman" w:hAnsi="Times New Roman" w:cs="Times New Roman"/>
          <w:b/>
          <w:bCs/>
          <w:sz w:val="28"/>
          <w:szCs w:val="28"/>
        </w:rPr>
        <w:t>4.4</w:t>
      </w:r>
      <w:r w:rsidR="0080361B">
        <w:rPr>
          <w:rFonts w:ascii="Times New Roman" w:hAnsi="Times New Roman" w:cs="Times New Roman"/>
          <w:b/>
          <w:bCs/>
          <w:sz w:val="28"/>
          <w:szCs w:val="28"/>
        </w:rPr>
        <w:t xml:space="preserve">. </w:t>
      </w:r>
      <w:r w:rsidRPr="00C5138B">
        <w:rPr>
          <w:rFonts w:ascii="Times New Roman" w:hAnsi="Times New Roman" w:cs="Times New Roman"/>
          <w:b/>
          <w:bCs/>
          <w:sz w:val="28"/>
          <w:szCs w:val="28"/>
        </w:rPr>
        <w:t>Životospráva</w:t>
      </w:r>
    </w:p>
    <w:p w14:paraId="29B94E3D"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Stravování je zajištěno školní jídelnou a odpovídá zásadám pestré a vyvážené stravy.</w:t>
      </w:r>
    </w:p>
    <w:p w14:paraId="44FB48FC" w14:textId="77777777" w:rsidR="00B2365A"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Děti jsou vedeny k samostatnosti a zdravým stravovacím návykům. Mají možnost volby velikosti porce a jsou podporovány v ochutnávání nových jídel bez nátlaku. Starší děti se podílejí na přípravě svačiny (např. mazání pečiva). Pokud dítěti jídlo nechutná, má možnost jednoduché náhradní volby (např. suché pečivo). Starší děti si samy nalévají polévku a jsou vedeny k tomu, aby si nalily množství, které sní, případně si nejprve nabraly menší porci na ochutnání.</w:t>
      </w:r>
    </w:p>
    <w:p w14:paraId="772BC8AE" w14:textId="77777777" w:rsidR="00FF3F0C" w:rsidRPr="00595EE2" w:rsidRDefault="00FF3F0C" w:rsidP="00F5501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Pitný režim je zajištěn po celý den. Děti mají volný přístup k nápojům, starší se obsluhují samy, mladším je pití zajištěno. Děti jsou průběžně motivovány k pití, zejména před pobytem venku. V teplém počasí mají možnost mít pití s sebou, na zahradě je k dispozici pítko.</w:t>
      </w:r>
    </w:p>
    <w:p w14:paraId="65BEB2F2" w14:textId="77777777" w:rsidR="00B83463" w:rsidRDefault="00B83463" w:rsidP="00B83463">
      <w:pPr>
        <w:spacing w:after="160" w:line="259" w:lineRule="auto"/>
        <w:rPr>
          <w:rFonts w:ascii="Times New Roman" w:hAnsi="Times New Roman" w:cs="Times New Roman"/>
          <w:sz w:val="24"/>
          <w:szCs w:val="24"/>
        </w:rPr>
      </w:pPr>
      <w:r w:rsidRPr="00595EE2">
        <w:rPr>
          <w:rFonts w:ascii="Times New Roman" w:hAnsi="Times New Roman" w:cs="Times New Roman"/>
          <w:sz w:val="24"/>
          <w:szCs w:val="24"/>
        </w:rPr>
        <w:t>Po obědě je zařazena relaxace s poslechem pohádky nebo knihy na pokračování. Následuje klidový režim na lehátku v délce přibližně 30 minut. Děti, které v této době usnou, dále odpočívají podle své individuální potřeby. Dětem s nižší potřebou spánku jsou po této době</w:t>
      </w:r>
      <w:r w:rsidRPr="00B83463">
        <w:rPr>
          <w:rFonts w:ascii="Times New Roman" w:hAnsi="Times New Roman" w:cs="Times New Roman"/>
          <w:sz w:val="24"/>
          <w:szCs w:val="24"/>
        </w:rPr>
        <w:t xml:space="preserve"> nabídnuty klidové činnosti u stolečků tak, aby nebyl narušen odpočinek ostatních dětí.</w:t>
      </w:r>
    </w:p>
    <w:p w14:paraId="5FE3D1F1" w14:textId="77777777" w:rsidR="00FF3F0C" w:rsidRPr="006246AB" w:rsidRDefault="00FF3F0C" w:rsidP="00F55013">
      <w:pPr>
        <w:spacing w:after="160" w:line="259" w:lineRule="auto"/>
        <w:ind w:firstLine="708"/>
        <w:rPr>
          <w:rFonts w:ascii="Times New Roman" w:hAnsi="Times New Roman" w:cs="Times New Roman"/>
          <w:b/>
          <w:bCs/>
          <w:sz w:val="28"/>
          <w:szCs w:val="28"/>
        </w:rPr>
      </w:pPr>
      <w:r w:rsidRPr="006246AB">
        <w:rPr>
          <w:rFonts w:ascii="Times New Roman" w:hAnsi="Times New Roman" w:cs="Times New Roman"/>
          <w:b/>
          <w:sz w:val="28"/>
          <w:szCs w:val="28"/>
        </w:rPr>
        <w:t>4.5. Věcné podmínky</w:t>
      </w:r>
    </w:p>
    <w:p w14:paraId="41F9F732"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Prostředí mateřské školy je bezpečné, přehledné a podnětné. Uspořádání tříd podporuje samostatnost, orientaci a možnost volby činností.</w:t>
      </w:r>
    </w:p>
    <w:p w14:paraId="2D8D218A"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Ve třídách jsou centra aktivit, která jsou dětem volně dostupná po celý den</w:t>
      </w:r>
      <w:r w:rsidR="00B2365A">
        <w:rPr>
          <w:rFonts w:ascii="Times New Roman" w:hAnsi="Times New Roman" w:cs="Times New Roman"/>
          <w:sz w:val="24"/>
          <w:szCs w:val="24"/>
        </w:rPr>
        <w:t xml:space="preserve"> </w:t>
      </w:r>
      <w:r w:rsidR="00B2365A" w:rsidRPr="00B2365A">
        <w:rPr>
          <w:rFonts w:ascii="Times New Roman" w:hAnsi="Times New Roman" w:cs="Times New Roman"/>
          <w:sz w:val="24"/>
          <w:szCs w:val="24"/>
        </w:rPr>
        <w:t>a děti znají pravidla jejich využívání.</w:t>
      </w:r>
      <w:r w:rsidRPr="00C5138B">
        <w:rPr>
          <w:rFonts w:ascii="Times New Roman" w:hAnsi="Times New Roman" w:cs="Times New Roman"/>
          <w:sz w:val="24"/>
          <w:szCs w:val="24"/>
        </w:rPr>
        <w:t xml:space="preserve"> Hračky a pomůcky jsou pravidelně doplňovány a obměňovány. Děti jsou vedeny k jejich samostatnému používání i úklidu.</w:t>
      </w:r>
    </w:p>
    <w:p w14:paraId="1A4C85F3" w14:textId="77777777" w:rsidR="00FF3F0C"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lastRenderedPageBreak/>
        <w:t>Prostředí podporuje tvořivost, experimentování a prožitkové učení. Ve třídách jsou využívány moderní didaktické a robotické pomůcky.</w:t>
      </w:r>
    </w:p>
    <w:p w14:paraId="04BB7474" w14:textId="77777777" w:rsidR="00FF3F0C" w:rsidRPr="00C5138B" w:rsidRDefault="00FF3F0C" w:rsidP="00F55013">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Součástí školy je školní zahrada s venkovní učebnou, přírodními a environmentálními prvky (jedlá zahrada, mlhoviště, pískoviště, herní a polytechnické prvky). Zahrada je využívána pro pohybové, přírodovědné i relaxační aktivity.</w:t>
      </w:r>
    </w:p>
    <w:p w14:paraId="2E80CCC2" w14:textId="4C414168" w:rsidR="00595EE2" w:rsidRPr="00FF3F0C" w:rsidRDefault="00FF3F0C" w:rsidP="00595EE2">
      <w:pPr>
        <w:spacing w:after="160" w:line="259" w:lineRule="auto"/>
        <w:rPr>
          <w:rFonts w:ascii="Times New Roman" w:hAnsi="Times New Roman" w:cs="Times New Roman"/>
          <w:sz w:val="24"/>
          <w:szCs w:val="24"/>
        </w:rPr>
      </w:pPr>
      <w:r w:rsidRPr="00C5138B">
        <w:rPr>
          <w:rFonts w:ascii="Times New Roman" w:hAnsi="Times New Roman" w:cs="Times New Roman"/>
          <w:sz w:val="24"/>
          <w:szCs w:val="24"/>
        </w:rPr>
        <w:t>Všechny prostory školy jsou pravidelně kontrolovány z hlediska bezpečnosti a hygieny a splňují příslušné normy.</w:t>
      </w:r>
    </w:p>
    <w:p w14:paraId="2F49514F" w14:textId="77777777" w:rsidR="00BE0E07" w:rsidRPr="00595EE2" w:rsidRDefault="00000000">
      <w:pPr>
        <w:pStyle w:val="Nadpis1"/>
        <w:rPr>
          <w:rFonts w:ascii="Times New Roman" w:hAnsi="Times New Roman" w:cs="Times New Roman"/>
          <w:b/>
          <w:bCs/>
          <w:color w:val="auto"/>
          <w:sz w:val="28"/>
          <w:szCs w:val="28"/>
        </w:rPr>
      </w:pPr>
      <w:r w:rsidRPr="00595EE2">
        <w:rPr>
          <w:rFonts w:ascii="Times New Roman" w:hAnsi="Times New Roman" w:cs="Times New Roman"/>
          <w:b/>
          <w:bCs/>
          <w:color w:val="auto"/>
          <w:sz w:val="28"/>
          <w:szCs w:val="28"/>
        </w:rPr>
        <w:t>5. CHARAKTERISTIKA VZDĚLÁVACÍHO PROGRAMU</w:t>
      </w:r>
    </w:p>
    <w:p w14:paraId="2AC11692" w14:textId="77777777" w:rsidR="00BE0E07" w:rsidRPr="00595EE2" w:rsidRDefault="00000000" w:rsidP="00595EE2">
      <w:pPr>
        <w:pStyle w:val="Nadpis2"/>
        <w:ind w:left="720"/>
        <w:rPr>
          <w:rFonts w:ascii="Times New Roman" w:hAnsi="Times New Roman" w:cs="Times New Roman"/>
          <w:color w:val="auto"/>
          <w:sz w:val="28"/>
          <w:szCs w:val="28"/>
        </w:rPr>
      </w:pPr>
      <w:r w:rsidRPr="00595EE2">
        <w:rPr>
          <w:rFonts w:ascii="Times New Roman" w:hAnsi="Times New Roman" w:cs="Times New Roman"/>
          <w:color w:val="auto"/>
          <w:sz w:val="28"/>
          <w:szCs w:val="28"/>
        </w:rPr>
        <w:t>5.1 Vize a cíle vzdělávacího programu</w:t>
      </w:r>
    </w:p>
    <w:p w14:paraId="4C8BB4D5" w14:textId="77777777" w:rsidR="00BE0E07" w:rsidRPr="00595EE2" w:rsidRDefault="00000000">
      <w:pPr>
        <w:pStyle w:val="Nadpis3"/>
        <w:rPr>
          <w:rFonts w:ascii="Times New Roman" w:hAnsi="Times New Roman" w:cs="Times New Roman"/>
          <w:b/>
          <w:bCs/>
          <w:color w:val="auto"/>
        </w:rPr>
      </w:pPr>
      <w:r w:rsidRPr="00595EE2">
        <w:rPr>
          <w:rFonts w:ascii="Times New Roman" w:hAnsi="Times New Roman" w:cs="Times New Roman"/>
          <w:b/>
          <w:bCs/>
          <w:color w:val="auto"/>
        </w:rPr>
        <w:t>Vize vzdělávacího programu</w:t>
      </w:r>
    </w:p>
    <w:p w14:paraId="26A52865"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Vzdělávání stavíme na respektu k jedinečnosti každého dítěte, jeho potřebám, možnostem, zájmům a vlastnímu tempu. Vytváříme prostředí, ve kterém se děti cítí bezpečně, mohou být aktivní, samostatně se rozhodovat, objevovat, zkoušet, tvořit, spolupracovat a získávat zkušenosti vlastní činností.</w:t>
      </w:r>
    </w:p>
    <w:p w14:paraId="290B7C71"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Vycházíme z přirozené dětské zvídavosti a využíváme hru, skutečné situace každodenního života, přírodu, prostředí mateřské školy i život obce jako příležitosti k učení. Dáváme dětem prostor pro vlastní nápady a řešení a umožňujeme jim přiměřeně jejich možnostem ovlivňovat to, co se ve třídě děje.</w:t>
      </w:r>
    </w:p>
    <w:p w14:paraId="38B1B50C"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Mateřskou školu propojujeme s rodinou, základní školou a místní komunitou. Podporujeme tak vztah dětí k místu, kde žijí, k lidem kolem sebe i k přírodě a připravujeme je na další vzdělávání a běžné životní situace.</w:t>
      </w:r>
    </w:p>
    <w:p w14:paraId="147B5777" w14:textId="77777777" w:rsidR="00BE0E07" w:rsidRPr="00595EE2" w:rsidRDefault="00000000">
      <w:pPr>
        <w:pStyle w:val="Nadpis3"/>
        <w:rPr>
          <w:rFonts w:ascii="Times New Roman" w:hAnsi="Times New Roman" w:cs="Times New Roman"/>
          <w:b/>
          <w:bCs/>
          <w:color w:val="auto"/>
        </w:rPr>
      </w:pPr>
      <w:r w:rsidRPr="00595EE2">
        <w:rPr>
          <w:rFonts w:ascii="Times New Roman" w:hAnsi="Times New Roman" w:cs="Times New Roman"/>
          <w:b/>
          <w:bCs/>
          <w:color w:val="auto"/>
        </w:rPr>
        <w:t>Cíle vzdělávacího programu</w:t>
      </w:r>
    </w:p>
    <w:p w14:paraId="5AD73C5B"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Naším cílem je:</w:t>
      </w:r>
    </w:p>
    <w:p w14:paraId="0E335DE2"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podporovat samostatnost dítěte, jeho sebedůvěru a schopnost rozhodovat se a přebírat přiměřenou odpovědnost;</w:t>
      </w:r>
    </w:p>
    <w:p w14:paraId="63A54D03"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rozvíjet přirozenou zvídavost, tvořivost a chuť poznávat, objevovat a učit se vlastní zkušeností;</w:t>
      </w:r>
    </w:p>
    <w:p w14:paraId="578868D8"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vytvářet prostor pro hru, vlastní iniciativu, volbu a aktivní zapojení dítěte do vzdělávání;</w:t>
      </w:r>
    </w:p>
    <w:p w14:paraId="272B10DE"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vést děti k hledání vlastních řešení, práci s chybou a využívání získaných zkušeností v nových situacích;</w:t>
      </w:r>
    </w:p>
    <w:p w14:paraId="3A32EBCA"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rozvíjet schopnost komunikovat, spolupracovat, vyjadřovat své potřeby a respektovat potřeby a hranice druhých;</w:t>
      </w:r>
    </w:p>
    <w:p w14:paraId="4E8C87BD"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podporovat pozitivní vztah k přírodě, zdravému způsobu života a odpovědnému zacházení s prostředím;</w:t>
      </w:r>
    </w:p>
    <w:p w14:paraId="004031F5"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lastRenderedPageBreak/>
        <w:t>• využívat reálné prostředí, život obce a spolupráci s rodinami a komunitou jako přirozenou součást vzdělávání;</w:t>
      </w:r>
    </w:p>
    <w:p w14:paraId="39C944BE"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 vytvářet podmínky, aby každé dítě mohlo postupovat podle svých možností a zažívat vlastní pokrok a úspěch.</w:t>
      </w:r>
    </w:p>
    <w:p w14:paraId="795F0477" w14:textId="77777777" w:rsidR="00BE0E07" w:rsidRPr="00595EE2" w:rsidRDefault="00000000">
      <w:pPr>
        <w:pStyle w:val="Nadpis2"/>
        <w:rPr>
          <w:rFonts w:ascii="Times New Roman" w:hAnsi="Times New Roman" w:cs="Times New Roman"/>
          <w:color w:val="auto"/>
          <w:sz w:val="28"/>
          <w:szCs w:val="28"/>
        </w:rPr>
      </w:pPr>
      <w:r w:rsidRPr="00595EE2">
        <w:rPr>
          <w:rFonts w:ascii="Times New Roman" w:hAnsi="Times New Roman" w:cs="Times New Roman"/>
          <w:color w:val="auto"/>
          <w:sz w:val="28"/>
          <w:szCs w:val="28"/>
        </w:rPr>
        <w:t>5.2 Vzdělávací strategie k rozvoji klíčových kompetencí</w:t>
      </w:r>
    </w:p>
    <w:p w14:paraId="4D3B307B" w14:textId="77777777" w:rsidR="00BE0E07" w:rsidRPr="002E7DC7" w:rsidRDefault="00000000">
      <w:pPr>
        <w:rPr>
          <w:rFonts w:ascii="Times New Roman" w:hAnsi="Times New Roman" w:cs="Times New Roman"/>
          <w:sz w:val="24"/>
          <w:szCs w:val="24"/>
        </w:rPr>
      </w:pPr>
      <w:r w:rsidRPr="002E7DC7">
        <w:rPr>
          <w:rFonts w:ascii="Times New Roman" w:hAnsi="Times New Roman" w:cs="Times New Roman"/>
          <w:sz w:val="24"/>
          <w:szCs w:val="24"/>
        </w:rPr>
        <w:t>Rozvoj klíčových kompetencí probíhá průběžně v přirozených situacích každodenního života mateřské školy, při spontánní hře i záměrně připravených činnostech. Vzdělávací strategie vycházejí z reálné praxe naší mateřské školy a respektují individuální možnosti, potřeby a tempo jednotlivých dětí.</w:t>
      </w:r>
    </w:p>
    <w:p w14:paraId="72BFC435"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k učení</w:t>
      </w:r>
    </w:p>
    <w:p w14:paraId="41D72A2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7679E32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 objevování, zkoumání, experimentování a získávání zkušeností vlastní činností;</w:t>
      </w:r>
    </w:p>
    <w:p w14:paraId="3D0D259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dávají dětem čas a prostor zkoušet vlastní postupy a přicházet na řešení, aniž by jim předem nabízeli hotovou odpověď;</w:t>
      </w:r>
    </w:p>
    <w:p w14:paraId="3C67EF9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vycházejí z přirozené zvídavosti a aktuálního zájmu dětí a podle situace jim přizpůsobují vzdělávací nabídku;</w:t>
      </w:r>
    </w:p>
    <w:p w14:paraId="7A5F569C"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skutečné situace, přírodní prostředí, zahradu, okolí obce, knihy, pomůcky a další zdroje poznávání;</w:t>
      </w:r>
    </w:p>
    <w:p w14:paraId="368A87F2"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respektují tempo dítěte, podporují jeho soustředění a vytvářejí podmínky pro dokončení započaté činnosti;</w:t>
      </w:r>
    </w:p>
    <w:p w14:paraId="7B8E30B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oceňují úsilí a pokrok dítěte a vedou ho k zamýšlení nad tím, co se mu daří a co pro něj bylo obtížné.</w:t>
      </w:r>
    </w:p>
    <w:p w14:paraId="18EEF814"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komunikační</w:t>
      </w:r>
    </w:p>
    <w:p w14:paraId="22AFE1D2"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507704D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 vyjadřování myšlenek, potřeb, názorů, pocitů, zážitků a zkušeností různými způsoby;</w:t>
      </w:r>
    </w:p>
    <w:p w14:paraId="01026862"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dětem aktivně naslouchají a poskytují jim dostatek času k vyjádření;</w:t>
      </w:r>
    </w:p>
    <w:p w14:paraId="546B1FC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kladení otázek a společné hledání odpovědí;</w:t>
      </w:r>
    </w:p>
    <w:p w14:paraId="2CAE637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naslouchání druhým, střídání v rozhovoru a respektování dohodnutých pravidel komunikace;</w:t>
      </w:r>
    </w:p>
    <w:p w14:paraId="392AB98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domlouvání, vyjednávání a hledání dohody mezi dětmi;</w:t>
      </w:r>
    </w:p>
    <w:p w14:paraId="371D3096"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lastRenderedPageBreak/>
        <w:t>• vytvářejí příležitosti, aby děti představovaly své nápady, zážitky a výsledky vlastní i společné práce;</w:t>
      </w:r>
    </w:p>
    <w:p w14:paraId="75DDC69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knihy, encyklopedie, obrázky, piktogramy, symboly a další běžně dostupné informační zdroje.</w:t>
      </w:r>
    </w:p>
    <w:p w14:paraId="5817FEAB"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osobnostní a sociální</w:t>
      </w:r>
    </w:p>
    <w:p w14:paraId="2B91DD55"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15E4DF59"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bezpečné a respektující prostředí, ve kterém mohou děti vyjadřovat své potřeby, názory a emoce;</w:t>
      </w:r>
    </w:p>
    <w:p w14:paraId="0859082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důvěru dítěte ve vlastní schopnosti a poskytují mu přiměřený prostor pro samostatnost;</w:t>
      </w:r>
    </w:p>
    <w:p w14:paraId="5A9AFAE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tomu, aby si dokázaly říci o pomoc, když ji potřebují;</w:t>
      </w:r>
    </w:p>
    <w:p w14:paraId="0697C92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pomáhají dětem vnímat, pojmenovávat a přiměřeně vyjadřovat vlastní emoce;</w:t>
      </w:r>
    </w:p>
    <w:p w14:paraId="080DC71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vnímání a respektování potřeb a hranic druhých a k odmítnutí chování, které je jim nepříjemné;</w:t>
      </w:r>
    </w:p>
    <w:p w14:paraId="139AE3D2"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vzájemnou pomoc, empatii, ohleduplnost a respekt k odlišnostem;</w:t>
      </w:r>
    </w:p>
    <w:p w14:paraId="3822A07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sebehodnocení a rozhovor s dítětem k uvědomování vlastního pokroku a silných stránek.</w:t>
      </w:r>
    </w:p>
    <w:p w14:paraId="2371EEE3"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k občanství a udržitelnosti</w:t>
      </w:r>
    </w:p>
    <w:p w14:paraId="64E63A2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6F51D324"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zapojují děti do vytváření společných pravidel a vedou je k jejich respektování;</w:t>
      </w:r>
    </w:p>
    <w:p w14:paraId="311DF84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dávají dětem možnost podílet se na životě třídy, přijímat přiměřenou odpovědnost a spolurozhodovat o záležitostech, které se jich týkají;</w:t>
      </w:r>
    </w:p>
    <w:p w14:paraId="65CA7A5B"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respektování práv a hranic druhých a citlivě reagují na situace, které děti vnímají jako nespravedlivé;</w:t>
      </w:r>
    </w:p>
    <w:p w14:paraId="23C4E89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zapojují děti do péče o prostředí mateřské školy, zahradu, rostliny a další živou přírodu;</w:t>
      </w:r>
    </w:p>
    <w:p w14:paraId="541C12DE"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běžné situace k vytváření návyků šetrného zacházení s věcmi a přírodou, třídění odpadu a péče o okolní prostředí;</w:t>
      </w:r>
    </w:p>
    <w:p w14:paraId="540CADF5"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přírodní prostředí a život obce k vytváření vztahu dětí k místu, ve kterém žijí.</w:t>
      </w:r>
    </w:p>
    <w:p w14:paraId="057A6BA5"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k podnikavosti a pracovní</w:t>
      </w:r>
    </w:p>
    <w:p w14:paraId="44805209"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09D80CD9"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umožňují dětem volit si činnost, pomůcky, místo a podle situace také spolupracovníky;</w:t>
      </w:r>
    </w:p>
    <w:p w14:paraId="407191B0"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lastRenderedPageBreak/>
        <w:t>• podporují vlastní nápady dětí a vytvářejí podmínky pro jejich uskutečnění;</w:t>
      </w:r>
    </w:p>
    <w:p w14:paraId="5FEED0E5"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promýšlení toho, co budou ke své činnosti potřebovat;</w:t>
      </w:r>
    </w:p>
    <w:p w14:paraId="67D0D7B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dávají dětem možnost ovlivňovat průběh hry, činnosti i vzdělávací nabídky a reagují na jejich aktuální nápady a zájmy;</w:t>
      </w:r>
    </w:p>
    <w:p w14:paraId="51F0E20C"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samostatnost v sebeobsluze, praktických činnostech a péči o společné prostředí;</w:t>
      </w:r>
    </w:p>
    <w:p w14:paraId="211CBA4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poskytují dostatek času k dokončení započaté činnosti a umožňují dětem podle potřeby měnit původní postup;</w:t>
      </w:r>
    </w:p>
    <w:p w14:paraId="6623206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ke spolupráci, rozdělení rolí, vzájemné domluvě a společnému rozhodování;</w:t>
      </w:r>
    </w:p>
    <w:p w14:paraId="6C9F6E8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oceňují vlastní iniciativu, úsilí a práci dětí a vedou je k oceňování práce druhých.</w:t>
      </w:r>
    </w:p>
    <w:p w14:paraId="3B611494"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k řešení problémů</w:t>
      </w:r>
    </w:p>
    <w:p w14:paraId="165F474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603D927B"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dávají dětem v bezpečných situacích čas a prostor, aby se nejprve pokusily problém řešit samostatně;</w:t>
      </w:r>
    </w:p>
    <w:p w14:paraId="35295AE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nepřebírají řešení za dítě, ale podle potřeby mu pomáhají otázkou, nápovědou nebo přiměřenou dopomocí;</w:t>
      </w:r>
    </w:p>
    <w:p w14:paraId="0E91A1D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 pozorování, zkoumání, experimentování a ověřování vlastních nápadů;</w:t>
      </w:r>
    </w:p>
    <w:p w14:paraId="03FB99D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děti ve zkoušení různých postupů a využívání předchozích zkušeností;</w:t>
      </w:r>
    </w:p>
    <w:p w14:paraId="66499EE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pracují s chybou jako s přirozenou součástí učení a vytvářejí prostředí, ve kterém se dítě nemusí obávat neúspěchu;</w:t>
      </w:r>
    </w:p>
    <w:p w14:paraId="3162D16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skutečné problémové situace vznikající při hře, běžném životě třídy i pobytu venku;</w:t>
      </w:r>
    </w:p>
    <w:p w14:paraId="37090895"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společně s dětmi hledají a ověřují informace v knihách, skutečném prostředí a přiměřeně také v digitálních zdrojích.</w:t>
      </w:r>
    </w:p>
    <w:p w14:paraId="709B08A1"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kulturní</w:t>
      </w:r>
    </w:p>
    <w:p w14:paraId="06A6F3C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4DE3440E"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zprostředkovávají dětem různorodé kulturní a umělecké zážitky prostřednictvím divadla, hudby, literatury a dalších forem umění;</w:t>
      </w:r>
    </w:p>
    <w:p w14:paraId="22B6A55B"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 vlastnímu výtvarnému, hudebnímu, dramatickému, pohybovému a dalšímu tvořivému vyjádření;</w:t>
      </w:r>
    </w:p>
    <w:p w14:paraId="53F2467C"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lastRenderedPageBreak/>
        <w:t>• seznamují děti s tradicemi a zvyky a umožňují jim aktivně se podílet na jejich prožívání;</w:t>
      </w:r>
    </w:p>
    <w:p w14:paraId="1086E64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knihovnu, kulturní a společenské dění v obci a další dostupné příležitosti k poznávání kultury;</w:t>
      </w:r>
    </w:p>
    <w:p w14:paraId="223C11F9"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propojují život mateřské školy s rodinami a místní komunitou a vytvářejí příležitosti k mezigeneračnímu setkávání;</w:t>
      </w:r>
    </w:p>
    <w:p w14:paraId="758A466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otevřenosti a respektu k jedinečnosti a rozmanitosti lidí.</w:t>
      </w:r>
    </w:p>
    <w:p w14:paraId="54BD0D61"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Klíčová kompetence digitální</w:t>
      </w:r>
    </w:p>
    <w:p w14:paraId="73B7223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53A8B255"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digitální technologie účelně jako jeden z prostředků poznávání, objevování a získávání informací;</w:t>
      </w:r>
    </w:p>
    <w:p w14:paraId="09CE479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nabízejí dětem přiměřené digitální, robotické a další didaktické pomůcky a dávají jim prostor k jejich aktivnímu používání;</w:t>
      </w:r>
    </w:p>
    <w:p w14:paraId="499E189E"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jednoduché situace, ve kterých děti plánují cestu, určují směr a posloupnost kroků, ověřují své řešení a podle výsledku je upravují;</w:t>
      </w:r>
    </w:p>
    <w:p w14:paraId="5123434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propojují využívání technologií s praktickými činnostmi, hrou, badatelstvím a řešením problémů;</w:t>
      </w:r>
    </w:p>
    <w:p w14:paraId="50D911D9"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přiměřeně jejich věku k bezpečnému, účelnému a vyváženému využívání digitálních technologií.</w:t>
      </w:r>
    </w:p>
    <w:p w14:paraId="328E92DE" w14:textId="77777777" w:rsidR="00BE0E07" w:rsidRPr="00040FCD" w:rsidRDefault="00000000">
      <w:pPr>
        <w:pStyle w:val="Nadpis2"/>
        <w:rPr>
          <w:rFonts w:ascii="Times New Roman" w:hAnsi="Times New Roman" w:cs="Times New Roman"/>
          <w:color w:val="auto"/>
          <w:sz w:val="28"/>
          <w:szCs w:val="28"/>
        </w:rPr>
      </w:pPr>
      <w:r w:rsidRPr="00040FCD">
        <w:rPr>
          <w:rFonts w:ascii="Times New Roman" w:hAnsi="Times New Roman" w:cs="Times New Roman"/>
          <w:color w:val="auto"/>
          <w:sz w:val="28"/>
          <w:szCs w:val="28"/>
        </w:rPr>
        <w:t>5.3 Vzdělávací strategie k rozvoji základních gramotností</w:t>
      </w:r>
    </w:p>
    <w:p w14:paraId="22A50ABE"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Základní gramotnosti rozvíjíme přirozeně v průběhu celého dne, při hře, běžných situacích, spontánních i připravených činnostech. Vycházíme z konkrétních zkušeností dětí a vytváříme příležitosti k využívání čtenářských a matematických dovedností v situacích, které pro ně mají smysl.</w:t>
      </w:r>
    </w:p>
    <w:p w14:paraId="3099E86D"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Čtenářská gramotnost</w:t>
      </w:r>
    </w:p>
    <w:p w14:paraId="1B76696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28B74D8C"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pravidelně dětem čtou a vytvářejí prostor pro společné sdílení zážitků z četby;</w:t>
      </w:r>
    </w:p>
    <w:p w14:paraId="1B26AA4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s dětmi rozhovory o příběhu, postavách a ilustracích, podporují jejich vlastní vyprávění, otázky a názory;</w:t>
      </w:r>
    </w:p>
    <w:p w14:paraId="355E7AD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děti v předvídání děje, hledání souvislostí a převyprávění příběhu vlastními slovy;</w:t>
      </w:r>
    </w:p>
    <w:p w14:paraId="049C8F23"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zpřístupňují dětem knihy, encyklopedie a další tištěné materiály a využívají je také při společném hledání odpovědí;</w:t>
      </w:r>
    </w:p>
    <w:p w14:paraId="052BE83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piktogramy, značky, symboly, obrázkové návody a další vizuální informace v běžném prostředí mateřské školy;</w:t>
      </w:r>
    </w:p>
    <w:p w14:paraId="0077554E"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lastRenderedPageBreak/>
        <w:t>• vytvářejí podnětné prostředí a nabízejí hry a činnosti podporující přirozený zájem dětí o písmena, slova a psanou podobu řeči;</w:t>
      </w:r>
    </w:p>
    <w:p w14:paraId="7D1038F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dávají dětem prostor k vlastnímu grafickému vyjádření a k pokusům o zaznamenávání prostřednictvím kresby, znaků a písmen;</w:t>
      </w:r>
    </w:p>
    <w:p w14:paraId="726685AB"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návštěvy knihovny a setkávání s dalšími čtenáři k vytváření pozitivního vztahu ke knihám a čtení.</w:t>
      </w:r>
    </w:p>
    <w:p w14:paraId="6222D500" w14:textId="77777777" w:rsidR="00BE0E07" w:rsidRPr="00040FCD" w:rsidRDefault="00000000">
      <w:pPr>
        <w:pStyle w:val="Nadpis3"/>
        <w:rPr>
          <w:rFonts w:ascii="Times New Roman" w:hAnsi="Times New Roman" w:cs="Times New Roman"/>
          <w:b/>
          <w:bCs/>
          <w:color w:val="auto"/>
        </w:rPr>
      </w:pPr>
      <w:r w:rsidRPr="00040FCD">
        <w:rPr>
          <w:rFonts w:ascii="Times New Roman" w:hAnsi="Times New Roman" w:cs="Times New Roman"/>
          <w:b/>
          <w:bCs/>
          <w:color w:val="auto"/>
        </w:rPr>
        <w:t>Matematická gramotnost</w:t>
      </w:r>
    </w:p>
    <w:p w14:paraId="6D523FC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w:t>
      </w:r>
    </w:p>
    <w:p w14:paraId="0765D33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běžné situace během dne k přirozenému počítání, porovnávání, třídění, řazení a odhadování;</w:t>
      </w:r>
    </w:p>
    <w:p w14:paraId="6865C77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 práci s množstvím, velikostí, tvarem, délkou a dalšími vlastnostmi předmětů;</w:t>
      </w:r>
    </w:p>
    <w:p w14:paraId="23A2072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nabízejí dětem hry, pomůcky a činnosti, při kterých přirozeně pracují s čísly, množstvím, tvary a prostorovými vztahy;</w:t>
      </w:r>
    </w:p>
    <w:p w14:paraId="19FA5F95"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vedou děti k hledání vlastních způsobů řešení praktických matematických situací a dávají jim možnost řešení ověřovat;</w:t>
      </w:r>
    </w:p>
    <w:p w14:paraId="353191E0"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rozvíjejí prostorovou orientaci při pohybu, hrách, stavění a běžných situacích;</w:t>
      </w:r>
    </w:p>
    <w:p w14:paraId="49B60170"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podporují orientaci v čase prostřednictvím každodenních činností a posloupnosti událostí;</w:t>
      </w:r>
    </w:p>
    <w:p w14:paraId="6661EEF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vytvářejí příležitosti k rozpoznávání, vytváření a pokračování jednoduchých řad a pravidelností;</w:t>
      </w:r>
    </w:p>
    <w:p w14:paraId="56196C4B"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 využívají stavebnice, kostky, přírodniny, didaktické a stolní hry a další dostupné materiály k matematickému objevování.</w:t>
      </w:r>
    </w:p>
    <w:p w14:paraId="285C6F09" w14:textId="77777777" w:rsidR="00BE0E07" w:rsidRPr="00040FCD" w:rsidRDefault="00000000">
      <w:pPr>
        <w:pStyle w:val="Nadpis2"/>
        <w:rPr>
          <w:rFonts w:ascii="Times New Roman" w:hAnsi="Times New Roman" w:cs="Times New Roman"/>
          <w:color w:val="auto"/>
          <w:sz w:val="28"/>
          <w:szCs w:val="28"/>
        </w:rPr>
      </w:pPr>
      <w:r w:rsidRPr="00040FCD">
        <w:rPr>
          <w:rFonts w:ascii="Times New Roman" w:hAnsi="Times New Roman" w:cs="Times New Roman"/>
          <w:color w:val="auto"/>
          <w:sz w:val="28"/>
          <w:szCs w:val="28"/>
        </w:rPr>
        <w:t>5.4 Pedagogické diagnostikování</w:t>
      </w:r>
    </w:p>
    <w:p w14:paraId="7D1C746C"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Pedagogické diagnostikování probíhá průběžně a přirozeně v průběhu celého školního roku. Jeho cílem je poznávat možnosti, potřeby, zájmy a pokroky jednotlivých dětí a získané poznatky využívat při plánování další vzdělávací nabídky a podpory dítěte.</w:t>
      </w:r>
    </w:p>
    <w:p w14:paraId="47AB505D"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 sledují děti především v přirozených situacích - při spontánní hře, vzdělávacích činnostech, komunikaci, spolupráci s ostatními, sebeobsluze a běžném životě mateřské školy. Pozorování doplňují cílenými diagnostickými činnostmi.</w:t>
      </w:r>
    </w:p>
    <w:p w14:paraId="1236E6D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Pro systematické sledování vývoje dítěte využíváme diagnostický systém Klokanův kufr. Diagnostické činnosti jsou dětem nabízeny individuálně nebo v malé skupině s ohledem na jejich možnosti a aktuální situaci. Jednotlivé oblasti jsou sledovány postupně tak, aby diagnostikování dítě nepřetěžovalo a probíhalo v přirozených podmínkách mateřské školy.</w:t>
      </w:r>
    </w:p>
    <w:p w14:paraId="5F418A09"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lastRenderedPageBreak/>
        <w:t>U dětí, které již mateřskou školu navštěvovaly, pedagogové na začátku školního roku navazují na dosavadní diagnostické záznamy a průběžně je aktualizují. U nově příchozích dětí vycházejí nejprve z pozorování v období adaptace a diagnostický obraz dítěte vytvářejí postupně.</w:t>
      </w:r>
    </w:p>
    <w:p w14:paraId="7059584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V průběhu roku pedagogové propojují cílené diagnostické činnosti s průběžným pozorováním. Získané poznatky společně sdílejí a využívají při plánování vzdělávací nabídky a individualizované podpory. Vývoj dítěte průběžně vyhodnocují a podle potřeby upravují další postup.</w:t>
      </w:r>
    </w:p>
    <w:p w14:paraId="2E9B9F6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Součástí poznávání pokroku dítěte je také jeho portfolio a přiměřené sebehodnocení. Portfolio zachycuje vybrané práce a další významné doklady vývoje dítěte a slouží jako jeden z podkladů pro společný rozhovor s dítětem i zákonnými zástupci.</w:t>
      </w:r>
    </w:p>
    <w:p w14:paraId="233F6B45" w14:textId="77777777" w:rsidR="00BE0E07" w:rsidRPr="00040FCD" w:rsidRDefault="00000000">
      <w:pPr>
        <w:pStyle w:val="Nadpis2"/>
        <w:rPr>
          <w:rFonts w:ascii="Times New Roman" w:hAnsi="Times New Roman" w:cs="Times New Roman"/>
          <w:color w:val="auto"/>
          <w:sz w:val="28"/>
          <w:szCs w:val="28"/>
        </w:rPr>
      </w:pPr>
      <w:r w:rsidRPr="00040FCD">
        <w:rPr>
          <w:rFonts w:ascii="Times New Roman" w:hAnsi="Times New Roman" w:cs="Times New Roman"/>
          <w:color w:val="auto"/>
          <w:sz w:val="28"/>
          <w:szCs w:val="28"/>
        </w:rPr>
        <w:t>5.5 Individualizace vzdělávání</w:t>
      </w:r>
    </w:p>
    <w:p w14:paraId="5302EDAA"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Individualizace vychází z průběžného pedagogického diagnostikování a každodenní znalosti jednotlivých dětí. Při plánování vzdělávací nabídky pedagogové zohledňují jejich aktuální možnosti, potřeby, zájmy, tempo a dosavadní zkušenosti.</w:t>
      </w:r>
    </w:p>
    <w:p w14:paraId="3264640E"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V rámci třídního plánování pedagogové podle aktuálních potřeb vybírají děti nebo malé skupiny dětí, kterým je v daném období věnována cílená podpora. Jedna činnost může být dětem nabízena v různé obtížnosti nebo s rozdílným zaměřením podle toho, co konkrétní dítě potřebuje rozvíjet.</w:t>
      </w:r>
    </w:p>
    <w:p w14:paraId="505F49FF"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Pokud je to smysluplné, propojujeme cílenou podporu s aktuálním tématem a běžnou vzdělávací nabídkou. Potřeba dítěte má však přednost před formálním zařazením činnosti do tématu.</w:t>
      </w:r>
    </w:p>
    <w:p w14:paraId="72A69E77"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Dítěti, které potřebuje větší podporu, pedagog poskytuje více času, činnost rozdělí na menší kroky nebo nabídne přiměřenou slovní či praktickou dopomoc. Dítěti, které činnost zvládá snadno, nabízí náročnější variantu nebo další podnět odpovídající jeho možnostem.</w:t>
      </w:r>
    </w:p>
    <w:p w14:paraId="7D1A2B78"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Cílená podpora je přirozenou součástí běžného vzdělávání a neznamená vytváření individuálního plánu pro každé dítě. Jedno dítě může v určitém období potřebovat podporu ve více oblastech, jiné především vhodně diferencovanou běžnou vzdělávací nabídku.</w:t>
      </w:r>
    </w:p>
    <w:p w14:paraId="70029EB1" w14:textId="77777777" w:rsidR="00BE0E07" w:rsidRPr="00781718" w:rsidRDefault="00000000">
      <w:pPr>
        <w:rPr>
          <w:rFonts w:ascii="Times New Roman" w:hAnsi="Times New Roman" w:cs="Times New Roman"/>
          <w:sz w:val="24"/>
          <w:szCs w:val="24"/>
        </w:rPr>
      </w:pPr>
      <w:r w:rsidRPr="00781718">
        <w:rPr>
          <w:rFonts w:ascii="Times New Roman" w:hAnsi="Times New Roman" w:cs="Times New Roman"/>
          <w:sz w:val="24"/>
          <w:szCs w:val="24"/>
        </w:rPr>
        <w:t>Pedagogové průběžně sledují, zda zvolená podpora dítěti pomáhá, a podle výsledků v ní pokračují, mění ji nebo ji ukončují. Významná zjištění zaznamenávají v diagnostickém systému a podle charakteru také do portfolia dítěte.</w:t>
      </w:r>
    </w:p>
    <w:p w14:paraId="14AD154F" w14:textId="7E7704AD" w:rsidR="00BE0E07" w:rsidRPr="00CB542F" w:rsidRDefault="00000000" w:rsidP="00CB542F">
      <w:pPr>
        <w:rPr>
          <w:rFonts w:ascii="Times New Roman" w:hAnsi="Times New Roman" w:cs="Times New Roman"/>
        </w:rPr>
      </w:pPr>
      <w:r w:rsidRPr="00595EE2">
        <w:rPr>
          <w:rFonts w:ascii="Times New Roman" w:hAnsi="Times New Roman" w:cs="Times New Roman"/>
        </w:rPr>
        <w:br w:type="page"/>
      </w:r>
      <w:r w:rsidRPr="00040FCD">
        <w:rPr>
          <w:rFonts w:ascii="Times New Roman" w:hAnsi="Times New Roman" w:cs="Times New Roman"/>
          <w:b/>
          <w:bCs/>
          <w:sz w:val="28"/>
          <w:szCs w:val="28"/>
        </w:rPr>
        <w:lastRenderedPageBreak/>
        <w:t>6. VZDĚLÁVACÍ OBSAH</w:t>
      </w:r>
    </w:p>
    <w:p w14:paraId="4F1735E4"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Pojetí vzdělávacího obsahu</w:t>
      </w:r>
    </w:p>
    <w:p w14:paraId="487B3C87" w14:textId="77777777" w:rsidR="00BE0E07" w:rsidRPr="00595EE2" w:rsidRDefault="00000000">
      <w:pPr>
        <w:rPr>
          <w:rFonts w:ascii="Times New Roman" w:hAnsi="Times New Roman" w:cs="Times New Roman"/>
        </w:rPr>
      </w:pPr>
      <w:r w:rsidRPr="00595EE2">
        <w:rPr>
          <w:rFonts w:ascii="Times New Roman" w:hAnsi="Times New Roman" w:cs="Times New Roman"/>
        </w:rPr>
        <w:t>Vzdělávací obsah školního vzdělávacího programu je uspořádán do čtyř integrovaných bloků, které symbolicky představují čtyři lopatky větrného kola. Uprostřed pomyslného kola stojí dítě a jednotlivé bloky se v průběhu vzdělávání vzájemně propojují a prolínají.</w:t>
      </w:r>
    </w:p>
    <w:p w14:paraId="3ACDD292" w14:textId="77777777" w:rsidR="00BE0E07" w:rsidRPr="00595EE2" w:rsidRDefault="00000000">
      <w:pPr>
        <w:rPr>
          <w:rFonts w:ascii="Times New Roman" w:hAnsi="Times New Roman" w:cs="Times New Roman"/>
        </w:rPr>
      </w:pPr>
      <w:r w:rsidRPr="00595EE2">
        <w:rPr>
          <w:rFonts w:ascii="Times New Roman" w:hAnsi="Times New Roman" w:cs="Times New Roman"/>
        </w:rPr>
        <w:t>Ke každému integrovanému bloku jsou přiřazeny očekávané výsledky učení, pro které je jeho obsah stěžejní. Jednotlivé očekávané výsledky učení se však přirozeně rozvíjejí také v dalších integrovaných blocích a v různých souvislostech.</w:t>
      </w:r>
    </w:p>
    <w:p w14:paraId="0514087B" w14:textId="77777777" w:rsidR="00BE0E07" w:rsidRPr="00781718" w:rsidRDefault="00000000">
      <w:pPr>
        <w:rPr>
          <w:rFonts w:ascii="Times New Roman" w:hAnsi="Times New Roman" w:cs="Times New Roman"/>
          <w:b/>
          <w:bCs/>
          <w:sz w:val="24"/>
          <w:szCs w:val="24"/>
        </w:rPr>
      </w:pPr>
      <w:r w:rsidRPr="00781718">
        <w:rPr>
          <w:rFonts w:ascii="Times New Roman" w:hAnsi="Times New Roman" w:cs="Times New Roman"/>
          <w:b/>
          <w:sz w:val="24"/>
          <w:szCs w:val="24"/>
        </w:rPr>
        <w:t>6.1. Kolo se roztáčí – poznávám sebe a své možnosti</w:t>
      </w:r>
    </w:p>
    <w:p w14:paraId="6C95F733"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Hlavní smysl a účel</w:t>
      </w:r>
    </w:p>
    <w:p w14:paraId="50395949" w14:textId="77777777" w:rsidR="00BE0E07" w:rsidRPr="00595EE2" w:rsidRDefault="00000000">
      <w:pPr>
        <w:rPr>
          <w:rFonts w:ascii="Times New Roman" w:hAnsi="Times New Roman" w:cs="Times New Roman"/>
        </w:rPr>
      </w:pPr>
      <w:r w:rsidRPr="00595EE2">
        <w:rPr>
          <w:rFonts w:ascii="Times New Roman" w:hAnsi="Times New Roman" w:cs="Times New Roman"/>
        </w:rPr>
        <w:t>Integrovaný blok je zaměřen na dítě samotné, poznávání vlastního těla, jeho potřeb a možností, rozvoj pohybových dovedností, samostatnosti a péče o vlastní zdraví.</w:t>
      </w:r>
    </w:p>
    <w:p w14:paraId="432325CD" w14:textId="77777777" w:rsidR="00BE0E07" w:rsidRPr="00595EE2" w:rsidRDefault="00000000">
      <w:pPr>
        <w:rPr>
          <w:rFonts w:ascii="Times New Roman" w:hAnsi="Times New Roman" w:cs="Times New Roman"/>
        </w:rPr>
      </w:pPr>
      <w:r w:rsidRPr="00595EE2">
        <w:rPr>
          <w:rFonts w:ascii="Times New Roman" w:hAnsi="Times New Roman" w:cs="Times New Roman"/>
        </w:rPr>
        <w:t>Vytváříme dětem dostatek příležitostí k přirozenému pohybu ve třídě, na školní zahradě, v přírodě i v různorodém terénu. Děti postupně poznávají své pohybové možnosti, získávají jistotu v pohybu a učí se vnímat potřeby vlastního těla. Podporujeme radost z pohybu, pohybovou zdatnost, obratnost, koordinaci i vytrvalost. Vedeme děti k vytváření zdravých návyků, péči o sebe a bezpečnému jednání.</w:t>
      </w:r>
    </w:p>
    <w:p w14:paraId="366E12F9" w14:textId="77777777" w:rsidR="00BE0E07" w:rsidRPr="00595EE2" w:rsidRDefault="00000000">
      <w:pPr>
        <w:rPr>
          <w:rFonts w:ascii="Times New Roman" w:hAnsi="Times New Roman" w:cs="Times New Roman"/>
        </w:rPr>
      </w:pPr>
      <w:r w:rsidRPr="00595EE2">
        <w:rPr>
          <w:rFonts w:ascii="Times New Roman" w:hAnsi="Times New Roman" w:cs="Times New Roman"/>
        </w:rPr>
        <w:t>Důležitou součástí bloku je postupné osamostatňování dítěte. V běžných každodenních situacích mu poskytujeme prostor zvládat činnosti vlastními silami, rozhodovat se, zkoušet nové věci a získávat důvěru ve své schopnosti. Podporujeme jeho vytrvalost a odvahu překonávat přiměřené překážky a zároveň schopnost přijmout pomoc, když ji potřebuje.</w:t>
      </w:r>
    </w:p>
    <w:p w14:paraId="37DAAAB5" w14:textId="77777777" w:rsidR="00BE0E07" w:rsidRPr="00595EE2" w:rsidRDefault="00000000">
      <w:pPr>
        <w:rPr>
          <w:rFonts w:ascii="Times New Roman" w:hAnsi="Times New Roman" w:cs="Times New Roman"/>
        </w:rPr>
      </w:pPr>
      <w:r w:rsidRPr="00595EE2">
        <w:rPr>
          <w:rFonts w:ascii="Times New Roman" w:hAnsi="Times New Roman" w:cs="Times New Roman"/>
        </w:rPr>
        <w:t>Pozornost věnujeme také prožívání dítěte. Pomáháme mu orientovat se ve vlastních emocích, přiměřeně je vyjadřovat a postupně se vyrovnávat s neúspěchem. Vytváříme prostředí, ve kterém se dítě může cítit bezpečně, získávat sebedůvěru a zažívat radost z toho, co se mu daří a co již dokáže.</w:t>
      </w:r>
    </w:p>
    <w:p w14:paraId="5AD3A9D5" w14:textId="77777777" w:rsidR="00BE0E07" w:rsidRPr="00595EE2" w:rsidRDefault="00000000">
      <w:pPr>
        <w:rPr>
          <w:rFonts w:ascii="Times New Roman" w:hAnsi="Times New Roman" w:cs="Times New Roman"/>
        </w:rPr>
      </w:pPr>
      <w:r w:rsidRPr="00595EE2">
        <w:rPr>
          <w:rFonts w:ascii="Times New Roman" w:hAnsi="Times New Roman" w:cs="Times New Roman"/>
        </w:rPr>
        <w:t>Smyslem bloku je podporovat dítě v poznávání sebe sama, v péči o vlastní zdraví a bezpečí a v postupném získávání samostatnosti, odolnosti a důvěry ve vlastní možnosti.</w:t>
      </w:r>
    </w:p>
    <w:p w14:paraId="0527468B"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Očekávané výsledky učení</w:t>
      </w:r>
    </w:p>
    <w:p w14:paraId="4ECA0721"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tělo</w:t>
      </w:r>
    </w:p>
    <w:p w14:paraId="3780658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DJT-TSB-000-PV1-001: </w:t>
      </w:r>
      <w:r w:rsidRPr="00595EE2">
        <w:rPr>
          <w:rFonts w:ascii="Times New Roman" w:hAnsi="Times New Roman" w:cs="Times New Roman"/>
        </w:rPr>
        <w:t>Orientuje se na svém těle, pojmenuje jeho části a zná jejich funkce.</w:t>
      </w:r>
    </w:p>
    <w:p w14:paraId="53C33B5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DJT-TSB-000-PV1-002: </w:t>
      </w:r>
      <w:r w:rsidRPr="00595EE2">
        <w:rPr>
          <w:rFonts w:ascii="Times New Roman" w:hAnsi="Times New Roman" w:cs="Times New Roman"/>
        </w:rPr>
        <w:t>Zachovává správné držení těla.</w:t>
      </w:r>
    </w:p>
    <w:p w14:paraId="03C84FE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DJT-TSB-000-PV1-003: </w:t>
      </w:r>
      <w:r w:rsidRPr="00595EE2">
        <w:rPr>
          <w:rFonts w:ascii="Times New Roman" w:hAnsi="Times New Roman" w:cs="Times New Roman"/>
        </w:rPr>
        <w:t>Rozlišuje pomocí všech smyslů.</w:t>
      </w:r>
    </w:p>
    <w:p w14:paraId="36ADF57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DJT-TSB-000-PV1-004: </w:t>
      </w:r>
      <w:r w:rsidRPr="00595EE2">
        <w:rPr>
          <w:rFonts w:ascii="Times New Roman" w:hAnsi="Times New Roman" w:cs="Times New Roman"/>
        </w:rPr>
        <w:t>Naplňuje své biologické potřeby.</w:t>
      </w:r>
    </w:p>
    <w:p w14:paraId="4AAF6219"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DJT-PHJ-000-PV1-001: </w:t>
      </w:r>
      <w:r w:rsidRPr="00595EE2">
        <w:rPr>
          <w:rFonts w:ascii="Times New Roman" w:hAnsi="Times New Roman" w:cs="Times New Roman"/>
        </w:rPr>
        <w:t>Zvládá základní pohybové dovednosti.</w:t>
      </w:r>
    </w:p>
    <w:p w14:paraId="455340EF"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DJT-PHJ-000-PV1-002: </w:t>
      </w:r>
      <w:r w:rsidRPr="00595EE2">
        <w:rPr>
          <w:rFonts w:ascii="Times New Roman" w:hAnsi="Times New Roman" w:cs="Times New Roman"/>
        </w:rPr>
        <w:t>Zvládá běžné způsoby pohybu v různém prostředí a terénu, prokazuje obratnost.</w:t>
      </w:r>
    </w:p>
    <w:p w14:paraId="25EEE139" w14:textId="77777777" w:rsidR="00BE0E07" w:rsidRPr="00595EE2" w:rsidRDefault="00000000">
      <w:pPr>
        <w:rPr>
          <w:rFonts w:ascii="Times New Roman" w:hAnsi="Times New Roman" w:cs="Times New Roman"/>
        </w:rPr>
      </w:pPr>
      <w:r w:rsidRPr="00595EE2">
        <w:rPr>
          <w:rFonts w:ascii="Times New Roman" w:hAnsi="Times New Roman" w:cs="Times New Roman"/>
          <w:b/>
        </w:rPr>
        <w:lastRenderedPageBreak/>
        <w:t xml:space="preserve">DJT-PHJ-000-PV1-003: </w:t>
      </w:r>
      <w:r w:rsidRPr="00595EE2">
        <w:rPr>
          <w:rFonts w:ascii="Times New Roman" w:hAnsi="Times New Roman" w:cs="Times New Roman"/>
        </w:rPr>
        <w:t>Koordinuje pohyby těla, ruky a oka.</w:t>
      </w:r>
    </w:p>
    <w:p w14:paraId="58431DB9"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DJT-PHJ-000-PV1-004: </w:t>
      </w:r>
      <w:r w:rsidRPr="00595EE2">
        <w:rPr>
          <w:rFonts w:ascii="Times New Roman" w:hAnsi="Times New Roman" w:cs="Times New Roman"/>
        </w:rPr>
        <w:t>Ovládá jemnou motoriku a motoriku mluvidel.</w:t>
      </w:r>
    </w:p>
    <w:p w14:paraId="21D8302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DJT-PHJ-000-PV1-005: </w:t>
      </w:r>
      <w:r w:rsidRPr="00595EE2">
        <w:rPr>
          <w:rFonts w:ascii="Times New Roman" w:hAnsi="Times New Roman" w:cs="Times New Roman"/>
        </w:rPr>
        <w:t>Zvládá základy grafomotoriky.</w:t>
      </w:r>
    </w:p>
    <w:p w14:paraId="7DBB275E"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DJT-PHJ-000-PV1-006: </w:t>
      </w:r>
      <w:r w:rsidRPr="00595EE2">
        <w:rPr>
          <w:rFonts w:ascii="Times New Roman" w:hAnsi="Times New Roman" w:cs="Times New Roman"/>
        </w:rPr>
        <w:t>Sladí pohyb s rytmem, zpěvem a hudbou.</w:t>
      </w:r>
    </w:p>
    <w:p w14:paraId="0FE248FF"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DJT-PHJ-000-PV1-007: </w:t>
      </w:r>
      <w:r w:rsidRPr="00595EE2">
        <w:rPr>
          <w:rFonts w:ascii="Times New Roman" w:hAnsi="Times New Roman" w:cs="Times New Roman"/>
        </w:rPr>
        <w:t>Vykonává jednoduchý pohyb podle vzoru a provede ho podle pokynu.</w:t>
      </w:r>
    </w:p>
    <w:p w14:paraId="77171E3F"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DJT-PHJ-000-PV1-008: </w:t>
      </w:r>
      <w:r w:rsidRPr="00595EE2">
        <w:rPr>
          <w:rFonts w:ascii="Times New Roman" w:hAnsi="Times New Roman" w:cs="Times New Roman"/>
        </w:rPr>
        <w:t>Vyhledává příležitosti k pohybu.</w:t>
      </w:r>
    </w:p>
    <w:p w14:paraId="4CF05F4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DJT-PZI-000-PV1-001: </w:t>
      </w:r>
      <w:r w:rsidRPr="00595EE2">
        <w:rPr>
          <w:rFonts w:ascii="Times New Roman" w:hAnsi="Times New Roman" w:cs="Times New Roman"/>
        </w:rPr>
        <w:t>Zvládá sebeobsluhu.</w:t>
      </w:r>
    </w:p>
    <w:p w14:paraId="3C8330EE"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DJT-PZI-000-PV1-003: </w:t>
      </w:r>
      <w:r w:rsidRPr="00595EE2">
        <w:rPr>
          <w:rFonts w:ascii="Times New Roman" w:hAnsi="Times New Roman" w:cs="Times New Roman"/>
        </w:rPr>
        <w:t>Využívá příležitosti k samostatnosti a sebeobslužným činnostem.</w:t>
      </w:r>
    </w:p>
    <w:p w14:paraId="0FF8FF0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DJT-FZD-000-PV1-001: </w:t>
      </w:r>
      <w:r w:rsidRPr="00595EE2">
        <w:rPr>
          <w:rFonts w:ascii="Times New Roman" w:hAnsi="Times New Roman" w:cs="Times New Roman"/>
        </w:rPr>
        <w:t>Prokazuje vytrvalost, sílu a odolnost.</w:t>
      </w:r>
    </w:p>
    <w:p w14:paraId="5E5C0D2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DJT-FZD-000-PV1-002: </w:t>
      </w:r>
      <w:r w:rsidRPr="00595EE2">
        <w:rPr>
          <w:rFonts w:ascii="Times New Roman" w:hAnsi="Times New Roman" w:cs="Times New Roman"/>
        </w:rPr>
        <w:t>Překonává fyzické překážky.</w:t>
      </w:r>
    </w:p>
    <w:p w14:paraId="0C715CB3"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DJT-OZD-000-PV1-001: </w:t>
      </w:r>
      <w:r w:rsidRPr="00595EE2">
        <w:rPr>
          <w:rFonts w:ascii="Times New Roman" w:hAnsi="Times New Roman" w:cs="Times New Roman"/>
        </w:rPr>
        <w:t>Má osvojené základní hygienické návyky.</w:t>
      </w:r>
    </w:p>
    <w:p w14:paraId="73FDF619"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DJT-OZD-000-PV1-002: </w:t>
      </w:r>
      <w:r w:rsidRPr="00595EE2">
        <w:rPr>
          <w:rFonts w:ascii="Times New Roman" w:hAnsi="Times New Roman" w:cs="Times New Roman"/>
        </w:rPr>
        <w:t>Rozlišuje, co zdraví prospívá a co mu škodí.</w:t>
      </w:r>
    </w:p>
    <w:p w14:paraId="70D70A53"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DJT-OZD-000-PV1-003: </w:t>
      </w:r>
      <w:r w:rsidRPr="00595EE2">
        <w:rPr>
          <w:rFonts w:ascii="Times New Roman" w:hAnsi="Times New Roman" w:cs="Times New Roman"/>
        </w:rPr>
        <w:t>Chová se bezpečně, používá ochranné pomůcky.</w:t>
      </w:r>
    </w:p>
    <w:p w14:paraId="04B40C11"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w:t>
      </w:r>
    </w:p>
    <w:p w14:paraId="0A3F89A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DJP-SAE-000-PV1-001: </w:t>
      </w:r>
      <w:r w:rsidRPr="00595EE2">
        <w:rPr>
          <w:rFonts w:ascii="Times New Roman" w:hAnsi="Times New Roman" w:cs="Times New Roman"/>
        </w:rPr>
        <w:t>Odloučí se na určitou dobu od rodičů a blízkých a je aktivní i bez jejich opory.</w:t>
      </w:r>
    </w:p>
    <w:p w14:paraId="4291466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DJP-SAE-000-PV1-002: </w:t>
      </w:r>
      <w:r w:rsidRPr="00595EE2">
        <w:rPr>
          <w:rFonts w:ascii="Times New Roman" w:hAnsi="Times New Roman" w:cs="Times New Roman"/>
        </w:rPr>
        <w:t>Orientuje se v základních emocích a pocitech.</w:t>
      </w:r>
    </w:p>
    <w:p w14:paraId="5A45C83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DJP-SAE-000-PV1-003: </w:t>
      </w:r>
      <w:r w:rsidRPr="00595EE2">
        <w:rPr>
          <w:rFonts w:ascii="Times New Roman" w:hAnsi="Times New Roman" w:cs="Times New Roman"/>
        </w:rPr>
        <w:t>Vhodně projevuje emoce vůči sobě, blízkým a cizím osobám.</w:t>
      </w:r>
    </w:p>
    <w:p w14:paraId="421F8D33"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DJP-SAE-000-PV1-006: </w:t>
      </w:r>
      <w:r w:rsidRPr="00595EE2">
        <w:rPr>
          <w:rFonts w:ascii="Times New Roman" w:hAnsi="Times New Roman" w:cs="Times New Roman"/>
        </w:rPr>
        <w:t>Vyrovná se s neúspěchem.</w:t>
      </w:r>
    </w:p>
    <w:p w14:paraId="4F78AA7A" w14:textId="77777777" w:rsidR="00BE0E07" w:rsidRPr="00781718" w:rsidRDefault="00000000">
      <w:pPr>
        <w:rPr>
          <w:rFonts w:ascii="Times New Roman" w:hAnsi="Times New Roman" w:cs="Times New Roman"/>
          <w:b/>
          <w:bCs/>
          <w:sz w:val="24"/>
          <w:szCs w:val="24"/>
        </w:rPr>
      </w:pPr>
      <w:r w:rsidRPr="00781718">
        <w:rPr>
          <w:rFonts w:ascii="Times New Roman" w:hAnsi="Times New Roman" w:cs="Times New Roman"/>
          <w:b/>
          <w:sz w:val="24"/>
          <w:szCs w:val="24"/>
        </w:rPr>
        <w:t>6.2. Kolo nás spojuje – učím se žít s ostatními</w:t>
      </w:r>
    </w:p>
    <w:p w14:paraId="6330F910"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Hlavní smysl a účel</w:t>
      </w:r>
    </w:p>
    <w:p w14:paraId="68CFC67B" w14:textId="77777777" w:rsidR="00BE0E07" w:rsidRPr="00595EE2" w:rsidRDefault="00000000">
      <w:pPr>
        <w:rPr>
          <w:rFonts w:ascii="Times New Roman" w:hAnsi="Times New Roman" w:cs="Times New Roman"/>
        </w:rPr>
      </w:pPr>
      <w:r w:rsidRPr="00595EE2">
        <w:rPr>
          <w:rFonts w:ascii="Times New Roman" w:hAnsi="Times New Roman" w:cs="Times New Roman"/>
        </w:rPr>
        <w:t>Integrovaný blok je zaměřen na vztahy dítěte k druhým lidem, jeho začleňování do společenství a postupné osvojování dovedností potřebných pro společný život. Vychází z přirozených sociálních zkušeností dítěte v rodině, mateřské škole i širším prostředí.</w:t>
      </w:r>
    </w:p>
    <w:p w14:paraId="05FE5D90" w14:textId="77777777" w:rsidR="00BE0E07" w:rsidRPr="00595EE2" w:rsidRDefault="00000000">
      <w:pPr>
        <w:rPr>
          <w:rFonts w:ascii="Times New Roman" w:hAnsi="Times New Roman" w:cs="Times New Roman"/>
        </w:rPr>
      </w:pPr>
      <w:r w:rsidRPr="00595EE2">
        <w:rPr>
          <w:rFonts w:ascii="Times New Roman" w:hAnsi="Times New Roman" w:cs="Times New Roman"/>
        </w:rPr>
        <w:t>Vytváříme prostředí založené na vzájemném respektu, důvěře a otevřené komunikaci. Podporujeme děti v navazování a udržování přátelství, ve schopnosti vyjádřit své potřeby a názory, naslouchat druhým, spolupracovat a podílet se na společném rozhodování. Děti se spolupodílejí na vytváření pravidel soužití a získávají zkušenosti s jejich smyslem a dodržováním.</w:t>
      </w:r>
    </w:p>
    <w:p w14:paraId="0A5820FA" w14:textId="77777777" w:rsidR="00BE0E07" w:rsidRPr="00595EE2" w:rsidRDefault="00000000">
      <w:pPr>
        <w:rPr>
          <w:rFonts w:ascii="Times New Roman" w:hAnsi="Times New Roman" w:cs="Times New Roman"/>
        </w:rPr>
      </w:pPr>
      <w:r w:rsidRPr="00595EE2">
        <w:rPr>
          <w:rFonts w:ascii="Times New Roman" w:hAnsi="Times New Roman" w:cs="Times New Roman"/>
        </w:rPr>
        <w:t xml:space="preserve">V běžných situacích se učí hledat společná řešení, přijímat kompromis a zvládat konflikty dohodou. Vedeme je k ohleduplnosti, zdvořilosti a respektování potřeb a práv druhých. Podporujeme jejich </w:t>
      </w:r>
      <w:r w:rsidRPr="00595EE2">
        <w:rPr>
          <w:rFonts w:ascii="Times New Roman" w:hAnsi="Times New Roman" w:cs="Times New Roman"/>
        </w:rPr>
        <w:lastRenderedPageBreak/>
        <w:t>schopnost orientovat se v nových sociálních situacích a postupně v nich jednat s větší jistotou a samostatností.</w:t>
      </w:r>
    </w:p>
    <w:p w14:paraId="71F5CB1E" w14:textId="77777777" w:rsidR="00BE0E07" w:rsidRPr="00595EE2" w:rsidRDefault="00000000">
      <w:pPr>
        <w:rPr>
          <w:rFonts w:ascii="Times New Roman" w:hAnsi="Times New Roman" w:cs="Times New Roman"/>
        </w:rPr>
      </w:pPr>
      <w:r w:rsidRPr="00595EE2">
        <w:rPr>
          <w:rFonts w:ascii="Times New Roman" w:hAnsi="Times New Roman" w:cs="Times New Roman"/>
        </w:rPr>
        <w:t>Děti poznávají prostředí a společenství, jejichž jsou součástí. Využíváme příležitosti ke spolupráci s rodinami, základní školou, obcí a místní komunitou. Seznamují se s místními zvyky a tradicemi a mají možnost aktivně se podílet na jejich udržování.</w:t>
      </w:r>
    </w:p>
    <w:p w14:paraId="7D7E35DB" w14:textId="77777777" w:rsidR="00BE0E07" w:rsidRPr="00595EE2" w:rsidRDefault="00000000">
      <w:pPr>
        <w:rPr>
          <w:rFonts w:ascii="Times New Roman" w:hAnsi="Times New Roman" w:cs="Times New Roman"/>
        </w:rPr>
      </w:pPr>
      <w:r w:rsidRPr="00595EE2">
        <w:rPr>
          <w:rFonts w:ascii="Times New Roman" w:hAnsi="Times New Roman" w:cs="Times New Roman"/>
        </w:rPr>
        <w:t>Přirozeně otevíráme prostor také k poznávání rozmanitosti lidí, jejich způsobů života, kultur a jazyků. Děti získávají zkušenost, že lidé se mohou v mnohém lišit, a přesto spolu mohou komunikovat, spolupracovat a vzájemně se respektovat.</w:t>
      </w:r>
    </w:p>
    <w:p w14:paraId="6DE50B6A" w14:textId="77777777" w:rsidR="00BE0E07" w:rsidRPr="00595EE2" w:rsidRDefault="00000000">
      <w:pPr>
        <w:rPr>
          <w:rFonts w:ascii="Times New Roman" w:hAnsi="Times New Roman" w:cs="Times New Roman"/>
        </w:rPr>
      </w:pPr>
      <w:r w:rsidRPr="00595EE2">
        <w:rPr>
          <w:rFonts w:ascii="Times New Roman" w:hAnsi="Times New Roman" w:cs="Times New Roman"/>
        </w:rPr>
        <w:t>Hudba, dramatizace a výtvarné vyjádření poskytují dětem další možnosti, jak sdílet své představy a prožitky, vyjadřovat se, přijímat různé role a společně vytvářet a prožívat kulturní a společenské události.</w:t>
      </w:r>
    </w:p>
    <w:p w14:paraId="06F3E144" w14:textId="77777777" w:rsidR="00BE0E07" w:rsidRPr="00595EE2" w:rsidRDefault="00000000">
      <w:pPr>
        <w:rPr>
          <w:rFonts w:ascii="Times New Roman" w:hAnsi="Times New Roman" w:cs="Times New Roman"/>
        </w:rPr>
      </w:pPr>
      <w:r w:rsidRPr="00595EE2">
        <w:rPr>
          <w:rFonts w:ascii="Times New Roman" w:hAnsi="Times New Roman" w:cs="Times New Roman"/>
        </w:rPr>
        <w:t>Součástí bloku je také vytváření základního povědomí o ochraně vlastního soukromí a bezpečném jednání ve vztahu k známým i neznámým lidem.</w:t>
      </w:r>
    </w:p>
    <w:p w14:paraId="551595A4" w14:textId="77777777" w:rsidR="00BE0E07" w:rsidRPr="00595EE2" w:rsidRDefault="00000000">
      <w:pPr>
        <w:rPr>
          <w:rFonts w:ascii="Times New Roman" w:hAnsi="Times New Roman" w:cs="Times New Roman"/>
        </w:rPr>
      </w:pPr>
      <w:r w:rsidRPr="00595EE2">
        <w:rPr>
          <w:rFonts w:ascii="Times New Roman" w:hAnsi="Times New Roman" w:cs="Times New Roman"/>
        </w:rPr>
        <w:t>Smyslem bloku je, aby dítě získávalo jistotu ve vztazích s ostatními, dokázalo se podílet na společném životě, respektovalo druhé a postupně si vytvářelo pocit sounáležitosti s místem a společenstvím, ve kterém vyrůstá.</w:t>
      </w:r>
    </w:p>
    <w:p w14:paraId="381A874D"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Očekávané výsledky učení</w:t>
      </w:r>
    </w:p>
    <w:p w14:paraId="6CC55CD4"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w:t>
      </w:r>
    </w:p>
    <w:p w14:paraId="6A87124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DJP-SAE-000-PV1-004: </w:t>
      </w:r>
      <w:r w:rsidRPr="00595EE2">
        <w:rPr>
          <w:rFonts w:ascii="Times New Roman" w:hAnsi="Times New Roman" w:cs="Times New Roman"/>
        </w:rPr>
        <w:t>Navazuje a rozvíjí citové vazby.</w:t>
      </w:r>
    </w:p>
    <w:p w14:paraId="5AD4D893"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DJP-SAE-000-PV1-005: </w:t>
      </w:r>
      <w:r w:rsidRPr="00595EE2">
        <w:rPr>
          <w:rFonts w:ascii="Times New Roman" w:hAnsi="Times New Roman" w:cs="Times New Roman"/>
        </w:rPr>
        <w:t>Přijímá i vyjadřuje pozitivní ocenění.</w:t>
      </w:r>
    </w:p>
    <w:p w14:paraId="328574BE" w14:textId="77777777" w:rsidR="00BE0E07" w:rsidRPr="00595EE2" w:rsidRDefault="00000000">
      <w:pPr>
        <w:rPr>
          <w:rFonts w:ascii="Times New Roman" w:hAnsi="Times New Roman" w:cs="Times New Roman"/>
        </w:rPr>
      </w:pPr>
      <w:r w:rsidRPr="00595EE2">
        <w:rPr>
          <w:rFonts w:ascii="Times New Roman" w:hAnsi="Times New Roman" w:cs="Times New Roman"/>
        </w:rPr>
        <w:t>Dítě, ten druhý a společnost</w:t>
      </w:r>
    </w:p>
    <w:p w14:paraId="44DC61B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DDS-ASO-000-PV1-001: </w:t>
      </w:r>
      <w:r w:rsidRPr="00595EE2">
        <w:rPr>
          <w:rFonts w:ascii="Times New Roman" w:hAnsi="Times New Roman" w:cs="Times New Roman"/>
        </w:rPr>
        <w:t>Poradí si v nové situaci.</w:t>
      </w:r>
    </w:p>
    <w:p w14:paraId="559E326D"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DDS-ASO-000-PV1-002: </w:t>
      </w:r>
      <w:r w:rsidRPr="00595EE2">
        <w:rPr>
          <w:rFonts w:ascii="Times New Roman" w:hAnsi="Times New Roman" w:cs="Times New Roman"/>
        </w:rPr>
        <w:t>Začlení se do skupiny.</w:t>
      </w:r>
    </w:p>
    <w:p w14:paraId="3101643A"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DDS-ASO-000-PV1-003: </w:t>
      </w:r>
      <w:r w:rsidRPr="00595EE2">
        <w:rPr>
          <w:rFonts w:ascii="Times New Roman" w:hAnsi="Times New Roman" w:cs="Times New Roman"/>
        </w:rPr>
        <w:t>Přijímá různé sociální role.</w:t>
      </w:r>
    </w:p>
    <w:p w14:paraId="1D6EDCBD"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DDS-ASO-000-PV1-004: </w:t>
      </w:r>
      <w:r w:rsidRPr="00595EE2">
        <w:rPr>
          <w:rFonts w:ascii="Times New Roman" w:hAnsi="Times New Roman" w:cs="Times New Roman"/>
        </w:rPr>
        <w:t>Ovlivňuje směřování společné činnosti.</w:t>
      </w:r>
    </w:p>
    <w:p w14:paraId="4117061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DDS-ASO-000-PV1-005: </w:t>
      </w:r>
      <w:r w:rsidRPr="00595EE2">
        <w:rPr>
          <w:rFonts w:ascii="Times New Roman" w:hAnsi="Times New Roman" w:cs="Times New Roman"/>
        </w:rPr>
        <w:t>Navazuje a udržuje dětská přátelství.</w:t>
      </w:r>
    </w:p>
    <w:p w14:paraId="2B5097FD"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DDS-ZEH-000-PV1-001: </w:t>
      </w:r>
      <w:r w:rsidRPr="00595EE2">
        <w:rPr>
          <w:rFonts w:ascii="Times New Roman" w:hAnsi="Times New Roman" w:cs="Times New Roman"/>
        </w:rPr>
        <w:t>Chová se zdvořile v kontaktu s dospělými a dětmi.</w:t>
      </w:r>
    </w:p>
    <w:p w14:paraId="4DE3884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DDS-ZEH-000-PV1-002: </w:t>
      </w:r>
      <w:r w:rsidRPr="00595EE2">
        <w:rPr>
          <w:rFonts w:ascii="Times New Roman" w:hAnsi="Times New Roman" w:cs="Times New Roman"/>
        </w:rPr>
        <w:t>Zachází šetrně s hračkami, pomůckami, věcmi a vnímá jejich hodnotu.</w:t>
      </w:r>
    </w:p>
    <w:p w14:paraId="2CEFA439"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DDS-ZEH-000-PV1-003: </w:t>
      </w:r>
      <w:r w:rsidRPr="00595EE2">
        <w:rPr>
          <w:rFonts w:ascii="Times New Roman" w:hAnsi="Times New Roman" w:cs="Times New Roman"/>
        </w:rPr>
        <w:t>Spolupodílí se na tvorbě pravidel vzájemného soužití.</w:t>
      </w:r>
    </w:p>
    <w:p w14:paraId="007BDA6E"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DDS-ZEH-000-PV1-004: </w:t>
      </w:r>
      <w:r w:rsidRPr="00595EE2">
        <w:rPr>
          <w:rFonts w:ascii="Times New Roman" w:hAnsi="Times New Roman" w:cs="Times New Roman"/>
        </w:rPr>
        <w:t>Dodržuje pravidla her a jiných činností, požaduje dodržování dohodnutých pravidel i od druhých.</w:t>
      </w:r>
    </w:p>
    <w:p w14:paraId="2A77588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DDS-ZEH-000-PV1-005: </w:t>
      </w:r>
      <w:r w:rsidRPr="00595EE2">
        <w:rPr>
          <w:rFonts w:ascii="Times New Roman" w:hAnsi="Times New Roman" w:cs="Times New Roman"/>
        </w:rPr>
        <w:t>Přijímá kompromisy, řeší konflikty dohodou.</w:t>
      </w:r>
    </w:p>
    <w:p w14:paraId="3F8BC6C0" w14:textId="77777777" w:rsidR="00BE0E07" w:rsidRPr="00595EE2" w:rsidRDefault="00000000">
      <w:pPr>
        <w:rPr>
          <w:rFonts w:ascii="Times New Roman" w:hAnsi="Times New Roman" w:cs="Times New Roman"/>
        </w:rPr>
      </w:pPr>
      <w:r w:rsidRPr="00595EE2">
        <w:rPr>
          <w:rFonts w:ascii="Times New Roman" w:hAnsi="Times New Roman" w:cs="Times New Roman"/>
          <w:b/>
        </w:rPr>
        <w:lastRenderedPageBreak/>
        <w:t xml:space="preserve">DDS-SLK-000-PV1-001: </w:t>
      </w:r>
      <w:r w:rsidRPr="00595EE2">
        <w:rPr>
          <w:rFonts w:ascii="Times New Roman" w:hAnsi="Times New Roman" w:cs="Times New Roman"/>
        </w:rPr>
        <w:t>Pojmenuje místo a zemi, ve které žije.</w:t>
      </w:r>
    </w:p>
    <w:p w14:paraId="70549052"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DDS-SLK-000-PV1-002: </w:t>
      </w:r>
      <w:r w:rsidRPr="00595EE2">
        <w:rPr>
          <w:rFonts w:ascii="Times New Roman" w:hAnsi="Times New Roman" w:cs="Times New Roman"/>
        </w:rPr>
        <w:t>Spolupodílí se na udržování regionálních tradic.</w:t>
      </w:r>
    </w:p>
    <w:p w14:paraId="773196C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DDS-SLK-000-PV1-003: </w:t>
      </w:r>
      <w:r w:rsidRPr="00595EE2">
        <w:rPr>
          <w:rFonts w:ascii="Times New Roman" w:hAnsi="Times New Roman" w:cs="Times New Roman"/>
        </w:rPr>
        <w:t>Přijímá rozmanitost lidí a vnímá ji jako přirozenou.</w:t>
      </w:r>
    </w:p>
    <w:p w14:paraId="4471DC82"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DDS-SLK-000-PV1-004: </w:t>
      </w:r>
      <w:r w:rsidRPr="00595EE2">
        <w:rPr>
          <w:rFonts w:ascii="Times New Roman" w:hAnsi="Times New Roman" w:cs="Times New Roman"/>
        </w:rPr>
        <w:t>Identifikuje rizika, chová se obezřetně při setkání s neznámými dětmi a dospělými.</w:t>
      </w:r>
    </w:p>
    <w:p w14:paraId="5F25321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DDS-SLK-000-PV1-005: </w:t>
      </w:r>
      <w:r w:rsidRPr="00595EE2">
        <w:rPr>
          <w:rFonts w:ascii="Times New Roman" w:hAnsi="Times New Roman" w:cs="Times New Roman"/>
        </w:rPr>
        <w:t>Sděluje informace s ohledem na soukromí a bezpečí svoje i blízkých osob v osobním kontaktu.</w:t>
      </w:r>
    </w:p>
    <w:p w14:paraId="30FF14B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DDS-ZKV-000-PV1-001: </w:t>
      </w:r>
      <w:r w:rsidRPr="00595EE2">
        <w:rPr>
          <w:rFonts w:ascii="Times New Roman" w:hAnsi="Times New Roman" w:cs="Times New Roman"/>
        </w:rPr>
        <w:t>Vyjadřuje se prostřednictvím vokálních, instrumentálních a hudebně pohybových činností.</w:t>
      </w:r>
    </w:p>
    <w:p w14:paraId="44CA761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DDS-ZKV-000-PV1-002: </w:t>
      </w:r>
      <w:r w:rsidRPr="00595EE2">
        <w:rPr>
          <w:rFonts w:ascii="Times New Roman" w:hAnsi="Times New Roman" w:cs="Times New Roman"/>
        </w:rPr>
        <w:t>Vyjadřuje se pomocí dramatizace, přijímá různé role při dramatických činnostech.</w:t>
      </w:r>
    </w:p>
    <w:p w14:paraId="2621206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DDS-ZKV-000-PV1-003: </w:t>
      </w:r>
      <w:r w:rsidRPr="00595EE2">
        <w:rPr>
          <w:rFonts w:ascii="Times New Roman" w:hAnsi="Times New Roman" w:cs="Times New Roman"/>
        </w:rPr>
        <w:t>Zachytí autenticky své představy i prožitky různými výtvarnými prostředky a technikami.</w:t>
      </w:r>
    </w:p>
    <w:p w14:paraId="5FE402C7"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 – jazyk a řeč</w:t>
      </w:r>
    </w:p>
    <w:p w14:paraId="494B687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DJP-JAR-000-PV1-010: </w:t>
      </w:r>
      <w:r w:rsidRPr="00595EE2">
        <w:rPr>
          <w:rFonts w:ascii="Times New Roman" w:hAnsi="Times New Roman" w:cs="Times New Roman"/>
        </w:rPr>
        <w:t>Rozliší český jazyk od jiných jazyků.</w:t>
      </w:r>
    </w:p>
    <w:p w14:paraId="6CF31403" w14:textId="77777777" w:rsidR="00BE0E07" w:rsidRPr="00040FCD" w:rsidRDefault="00000000">
      <w:pPr>
        <w:rPr>
          <w:rFonts w:ascii="Times New Roman" w:hAnsi="Times New Roman" w:cs="Times New Roman"/>
          <w:b/>
          <w:bCs/>
          <w:sz w:val="28"/>
          <w:szCs w:val="28"/>
        </w:rPr>
      </w:pPr>
      <w:r w:rsidRPr="0045021C">
        <w:rPr>
          <w:rFonts w:ascii="Times New Roman" w:hAnsi="Times New Roman" w:cs="Times New Roman"/>
          <w:b/>
          <w:sz w:val="24"/>
          <w:szCs w:val="24"/>
        </w:rPr>
        <w:t>6.3. Kolo a svět kolem nás – objevuji, co mě obklopuje</w:t>
      </w:r>
    </w:p>
    <w:p w14:paraId="4453AA2E"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Hlavní smysl a účel</w:t>
      </w:r>
    </w:p>
    <w:p w14:paraId="58B4808C" w14:textId="77777777" w:rsidR="00BE0E07" w:rsidRPr="00595EE2" w:rsidRDefault="00000000">
      <w:pPr>
        <w:rPr>
          <w:rFonts w:ascii="Times New Roman" w:hAnsi="Times New Roman" w:cs="Times New Roman"/>
        </w:rPr>
      </w:pPr>
      <w:r w:rsidRPr="00595EE2">
        <w:rPr>
          <w:rFonts w:ascii="Times New Roman" w:hAnsi="Times New Roman" w:cs="Times New Roman"/>
        </w:rPr>
        <w:t>Integrovaný blok je zaměřen na poznávání světa, ve kterém dítě žije, jeho rozmanitosti, proměn a vzájemných souvislostí. Vycházíme především z přímých zkušeností dětí, jejich přirozené zvídavosti, otázek a možnosti pozorovat skutečné dění kolem sebe.</w:t>
      </w:r>
    </w:p>
    <w:p w14:paraId="1FB472E6" w14:textId="77777777" w:rsidR="00BE0E07" w:rsidRPr="00595EE2" w:rsidRDefault="00000000">
      <w:pPr>
        <w:rPr>
          <w:rFonts w:ascii="Times New Roman" w:hAnsi="Times New Roman" w:cs="Times New Roman"/>
        </w:rPr>
      </w:pPr>
      <w:r w:rsidRPr="00595EE2">
        <w:rPr>
          <w:rFonts w:ascii="Times New Roman" w:hAnsi="Times New Roman" w:cs="Times New Roman"/>
        </w:rPr>
        <w:t>Významným prostředím pro učení je naše přírodní zahrada a okolní krajina. Děti zde mohou pozorovat rostliny a živočichy, proměny přírody, počasí a další přírodní jevy, pracovat s přírodninami, pečovat o rostliny a získávat zkušenosti, které vycházejí z přímého kontaktu se světem kolem nich.</w:t>
      </w:r>
    </w:p>
    <w:p w14:paraId="68A89494" w14:textId="77777777" w:rsidR="00BE0E07" w:rsidRPr="00595EE2" w:rsidRDefault="00000000">
      <w:pPr>
        <w:rPr>
          <w:rFonts w:ascii="Times New Roman" w:hAnsi="Times New Roman" w:cs="Times New Roman"/>
        </w:rPr>
      </w:pPr>
      <w:r w:rsidRPr="00595EE2">
        <w:rPr>
          <w:rFonts w:ascii="Times New Roman" w:hAnsi="Times New Roman" w:cs="Times New Roman"/>
        </w:rPr>
        <w:t>Poznávání vychází především z toho, co je dětem blízké a co mohou samy prožít a pozorovat. Jejich přirozená zvídavost a zájem však mohou otevírat i témata vzdálenějšího světa a vést k objevování jeho rozmanitosti a souvislostí.</w:t>
      </w:r>
    </w:p>
    <w:p w14:paraId="2658E65B" w14:textId="77777777" w:rsidR="00BE0E07" w:rsidRPr="00595EE2" w:rsidRDefault="00000000">
      <w:pPr>
        <w:rPr>
          <w:rFonts w:ascii="Times New Roman" w:hAnsi="Times New Roman" w:cs="Times New Roman"/>
        </w:rPr>
      </w:pPr>
      <w:r w:rsidRPr="00595EE2">
        <w:rPr>
          <w:rFonts w:ascii="Times New Roman" w:hAnsi="Times New Roman" w:cs="Times New Roman"/>
        </w:rPr>
        <w:t>Děti mají příležitost všímat si změn ve svém okolí, porovnávat a zkoumat živou i neživou přírodu a hledat souvislosti mezi přírodními jevy. Poznávají také svět vytvořený člověkem a postupně si vytvářejí představu o významu přírody a techniky pro každodenní život.</w:t>
      </w:r>
    </w:p>
    <w:p w14:paraId="3B89FCD0" w14:textId="77777777" w:rsidR="00BE0E07" w:rsidRPr="00595EE2" w:rsidRDefault="00000000">
      <w:pPr>
        <w:rPr>
          <w:rFonts w:ascii="Times New Roman" w:hAnsi="Times New Roman" w:cs="Times New Roman"/>
        </w:rPr>
      </w:pPr>
      <w:r w:rsidRPr="00595EE2">
        <w:rPr>
          <w:rFonts w:ascii="Times New Roman" w:hAnsi="Times New Roman" w:cs="Times New Roman"/>
        </w:rPr>
        <w:t>Praktickými zkušenostmi podporujeme vytváření citlivého vztahu k prostředí. Děti se podílejí na péči o rostliny, živočichy a své okolí, učí se zacházet šetrně s tím, co je obklopuje, a postupně poznávají, že i jejich vlastní jednání může mít na prostředí vliv. Vedeme je k respektování různých forem života a k hledání jednoduchých možností, jak se k přírodě a prostředí chovat ohleduplně.</w:t>
      </w:r>
    </w:p>
    <w:p w14:paraId="37B4838A" w14:textId="77777777" w:rsidR="00BE0E07" w:rsidRPr="00595EE2" w:rsidRDefault="00000000">
      <w:pPr>
        <w:rPr>
          <w:rFonts w:ascii="Times New Roman" w:hAnsi="Times New Roman" w:cs="Times New Roman"/>
        </w:rPr>
      </w:pPr>
      <w:r w:rsidRPr="00595EE2">
        <w:rPr>
          <w:rFonts w:ascii="Times New Roman" w:hAnsi="Times New Roman" w:cs="Times New Roman"/>
        </w:rPr>
        <w:t xml:space="preserve">Součástí poznávání světa je také schopnost bezpečně se v něm pohybovat. Děti získávají zkušenosti s bezpečným chováním v běžném prostředí, v přírodě, na komunikacích a v dopravních prostředcích. </w:t>
      </w:r>
      <w:r w:rsidRPr="00595EE2">
        <w:rPr>
          <w:rFonts w:ascii="Times New Roman" w:hAnsi="Times New Roman" w:cs="Times New Roman"/>
        </w:rPr>
        <w:lastRenderedPageBreak/>
        <w:t>Učí se všímat si možných rizik, reagovat na bezpečnostní pokyny a hledat způsoby, jak nebezpečným situacím předcházet.</w:t>
      </w:r>
    </w:p>
    <w:p w14:paraId="23272604" w14:textId="77777777" w:rsidR="00BE0E07" w:rsidRPr="00595EE2" w:rsidRDefault="00000000">
      <w:pPr>
        <w:rPr>
          <w:rFonts w:ascii="Times New Roman" w:hAnsi="Times New Roman" w:cs="Times New Roman"/>
        </w:rPr>
      </w:pPr>
      <w:r w:rsidRPr="00595EE2">
        <w:rPr>
          <w:rFonts w:ascii="Times New Roman" w:hAnsi="Times New Roman" w:cs="Times New Roman"/>
        </w:rPr>
        <w:t>Smyslem bloku je podporovat přirozenou potřebu dítěte objevovat a porozumět světu kolem sebe, vytvářet pozitivní vztah k přírodě a prostředí a postupně rozvíjet odpovědné a bezpečné jednání.</w:t>
      </w:r>
    </w:p>
    <w:p w14:paraId="2FEA3BF9"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Očekávané výsledky učení</w:t>
      </w:r>
    </w:p>
    <w:p w14:paraId="480B951A" w14:textId="77777777" w:rsidR="00BE0E07" w:rsidRPr="00595EE2" w:rsidRDefault="00000000">
      <w:pPr>
        <w:rPr>
          <w:rFonts w:ascii="Times New Roman" w:hAnsi="Times New Roman" w:cs="Times New Roman"/>
        </w:rPr>
      </w:pPr>
      <w:r w:rsidRPr="00595EE2">
        <w:rPr>
          <w:rFonts w:ascii="Times New Roman" w:hAnsi="Times New Roman" w:cs="Times New Roman"/>
        </w:rPr>
        <w:t>Dítě a svět</w:t>
      </w:r>
    </w:p>
    <w:p w14:paraId="7F63D18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DAS-PSP-000-PV1-001: </w:t>
      </w:r>
      <w:r w:rsidRPr="00595EE2">
        <w:rPr>
          <w:rFonts w:ascii="Times New Roman" w:hAnsi="Times New Roman" w:cs="Times New Roman"/>
        </w:rPr>
        <w:t>Orientuje se v blízkém prostředí – doma, v mateřské škole i v širším prostředí – v okolí mateřské školy a v obci.</w:t>
      </w:r>
    </w:p>
    <w:p w14:paraId="3369DBAB"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DAS-PSP-000-PV1-002: </w:t>
      </w:r>
      <w:r w:rsidRPr="00595EE2">
        <w:rPr>
          <w:rFonts w:ascii="Times New Roman" w:hAnsi="Times New Roman" w:cs="Times New Roman"/>
        </w:rPr>
        <w:t>Pojmenuje a rozlišuje některé objekty ze živé a neživé přírody a zapamatuje si jejich názvy.</w:t>
      </w:r>
    </w:p>
    <w:p w14:paraId="7F1D0ECD"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DAS-PSP-000-PV1-003: </w:t>
      </w:r>
      <w:r w:rsidRPr="00595EE2">
        <w:rPr>
          <w:rFonts w:ascii="Times New Roman" w:hAnsi="Times New Roman" w:cs="Times New Roman"/>
        </w:rPr>
        <w:t>Porovná charakteristiky a vlastnosti objektů z přírody.</w:t>
      </w:r>
    </w:p>
    <w:p w14:paraId="18CDCCF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DAS-PSP-000-PV1-004: </w:t>
      </w:r>
      <w:r w:rsidRPr="00595EE2">
        <w:rPr>
          <w:rFonts w:ascii="Times New Roman" w:hAnsi="Times New Roman" w:cs="Times New Roman"/>
        </w:rPr>
        <w:t>Rozpozná a pojmenuje některé jevy a děje na Zemi.</w:t>
      </w:r>
    </w:p>
    <w:p w14:paraId="2A3C777F"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DAS-PSP-000-PV1-005: </w:t>
      </w:r>
      <w:r w:rsidRPr="00595EE2">
        <w:rPr>
          <w:rFonts w:ascii="Times New Roman" w:hAnsi="Times New Roman" w:cs="Times New Roman"/>
        </w:rPr>
        <w:t>Rozlišuje mezi světem přírody a techniky a vysvětlí jejich význam pro člověka a život na Zemi.</w:t>
      </w:r>
    </w:p>
    <w:p w14:paraId="6CC10838"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DAS-ZPO-000-PV1-001: </w:t>
      </w:r>
      <w:r w:rsidRPr="00595EE2">
        <w:rPr>
          <w:rFonts w:ascii="Times New Roman" w:hAnsi="Times New Roman" w:cs="Times New Roman"/>
        </w:rPr>
        <w:t>Orientuje se v dění a změnách v přírodě a ve svém okolí a přizpůsobuje se jim.</w:t>
      </w:r>
    </w:p>
    <w:p w14:paraId="4465385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DAS-ZPO-000-PV1-002: </w:t>
      </w:r>
      <w:r w:rsidRPr="00595EE2">
        <w:rPr>
          <w:rFonts w:ascii="Times New Roman" w:hAnsi="Times New Roman" w:cs="Times New Roman"/>
        </w:rPr>
        <w:t>Udržuje pořádek v blízkém prostředí.</w:t>
      </w:r>
    </w:p>
    <w:p w14:paraId="7A2E4B8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DAS-ZPO-000-PV1-003: </w:t>
      </w:r>
      <w:r w:rsidRPr="00595EE2">
        <w:rPr>
          <w:rFonts w:ascii="Times New Roman" w:hAnsi="Times New Roman" w:cs="Times New Roman"/>
        </w:rPr>
        <w:t>Jedná s ohledem na ochranu životního prostředí.</w:t>
      </w:r>
    </w:p>
    <w:p w14:paraId="5D143430"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DAS-ZPO-000-PV1-004: </w:t>
      </w:r>
      <w:r w:rsidRPr="00595EE2">
        <w:rPr>
          <w:rFonts w:ascii="Times New Roman" w:hAnsi="Times New Roman" w:cs="Times New Roman"/>
        </w:rPr>
        <w:t>Rozpozná udržitelné přístupy v běžných životních situacích a umí je uplatnit.</w:t>
      </w:r>
    </w:p>
    <w:p w14:paraId="6B22ED7A"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DAS-ZPO-000-PV1-005: </w:t>
      </w:r>
      <w:r w:rsidRPr="00595EE2">
        <w:rPr>
          <w:rFonts w:ascii="Times New Roman" w:hAnsi="Times New Roman" w:cs="Times New Roman"/>
        </w:rPr>
        <w:t>Spolupodílí se na péči o rostliny a živočichy.</w:t>
      </w:r>
    </w:p>
    <w:p w14:paraId="35FD4B92"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DAS-ZPO-000-PV1-006: </w:t>
      </w:r>
      <w:r w:rsidRPr="00595EE2">
        <w:rPr>
          <w:rFonts w:ascii="Times New Roman" w:hAnsi="Times New Roman" w:cs="Times New Roman"/>
        </w:rPr>
        <w:t>Respektuje různé formy života.</w:t>
      </w:r>
    </w:p>
    <w:p w14:paraId="5148E96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DAS-BCH-000-PV1-001: </w:t>
      </w:r>
      <w:r w:rsidRPr="00595EE2">
        <w:rPr>
          <w:rFonts w:ascii="Times New Roman" w:hAnsi="Times New Roman" w:cs="Times New Roman"/>
        </w:rPr>
        <w:t>Reaguje na bezpečnostní pokyny dospělých v rizikových situacích.</w:t>
      </w:r>
    </w:p>
    <w:p w14:paraId="752E9AD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DAS-BCH-000-PV1-002: </w:t>
      </w:r>
      <w:r w:rsidRPr="00595EE2">
        <w:rPr>
          <w:rFonts w:ascii="Times New Roman" w:hAnsi="Times New Roman" w:cs="Times New Roman"/>
        </w:rPr>
        <w:t>Rozezná některá nebezpečí a ví, jak se jim vyhnout.</w:t>
      </w:r>
    </w:p>
    <w:p w14:paraId="17F7DB9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DAS-BCH-000-PV1-003: </w:t>
      </w:r>
      <w:r w:rsidRPr="00595EE2">
        <w:rPr>
          <w:rFonts w:ascii="Times New Roman" w:hAnsi="Times New Roman" w:cs="Times New Roman"/>
        </w:rPr>
        <w:t>Jedná bezpečně na komunikacích, v dopravních prostředcích a při jejich používání.</w:t>
      </w:r>
    </w:p>
    <w:p w14:paraId="1AAFF87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DAS-BCH-000-PV1-004: </w:t>
      </w:r>
      <w:r w:rsidRPr="00595EE2">
        <w:rPr>
          <w:rFonts w:ascii="Times New Roman" w:hAnsi="Times New Roman" w:cs="Times New Roman"/>
        </w:rPr>
        <w:t>Zná způsoby ochrany při některých nebezpečných situacích, v kontaktu se zvířaty, rostlinami i v rizikových situacích způsobených různými přírodními podmínkami.</w:t>
      </w:r>
    </w:p>
    <w:p w14:paraId="6BDBA114" w14:textId="77777777" w:rsidR="00BE0E07" w:rsidRPr="0045021C" w:rsidRDefault="00000000">
      <w:pPr>
        <w:rPr>
          <w:rFonts w:ascii="Times New Roman" w:hAnsi="Times New Roman" w:cs="Times New Roman"/>
          <w:b/>
          <w:bCs/>
          <w:sz w:val="24"/>
          <w:szCs w:val="24"/>
        </w:rPr>
      </w:pPr>
      <w:r w:rsidRPr="0045021C">
        <w:rPr>
          <w:rFonts w:ascii="Times New Roman" w:hAnsi="Times New Roman" w:cs="Times New Roman"/>
          <w:b/>
          <w:sz w:val="24"/>
          <w:szCs w:val="24"/>
        </w:rPr>
        <w:t>6.4. Kolo poznání – přemýšlím, zkoumám a tvořím</w:t>
      </w:r>
    </w:p>
    <w:p w14:paraId="63BF70C7"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Hlavní smysl a účel</w:t>
      </w:r>
    </w:p>
    <w:p w14:paraId="42566D84" w14:textId="77777777" w:rsidR="00BE0E07" w:rsidRPr="00595EE2" w:rsidRDefault="00000000">
      <w:pPr>
        <w:rPr>
          <w:rFonts w:ascii="Times New Roman" w:hAnsi="Times New Roman" w:cs="Times New Roman"/>
        </w:rPr>
      </w:pPr>
      <w:r w:rsidRPr="00595EE2">
        <w:rPr>
          <w:rFonts w:ascii="Times New Roman" w:hAnsi="Times New Roman" w:cs="Times New Roman"/>
        </w:rPr>
        <w:t xml:space="preserve">Integrovaný blok je zaměřen na rozvoj přirozené zvídavosti dítěte, jeho schopnosti přemýšlet, komunikovat, hledat souvislosti, objevovat vlastní postupy a tvořivě se vyjadřovat. Vycházíme z </w:t>
      </w:r>
      <w:r w:rsidRPr="00595EE2">
        <w:rPr>
          <w:rFonts w:ascii="Times New Roman" w:hAnsi="Times New Roman" w:cs="Times New Roman"/>
        </w:rPr>
        <w:lastRenderedPageBreak/>
        <w:t>dětských otázek, hry, praktických zkušeností a situací, které děti podněcují k přemýšlení a hledání odpovědí.</w:t>
      </w:r>
    </w:p>
    <w:p w14:paraId="08B43806" w14:textId="77777777" w:rsidR="00BE0E07" w:rsidRPr="00595EE2" w:rsidRDefault="00000000">
      <w:pPr>
        <w:rPr>
          <w:rFonts w:ascii="Times New Roman" w:hAnsi="Times New Roman" w:cs="Times New Roman"/>
        </w:rPr>
      </w:pPr>
      <w:r w:rsidRPr="00595EE2">
        <w:rPr>
          <w:rFonts w:ascii="Times New Roman" w:hAnsi="Times New Roman" w:cs="Times New Roman"/>
        </w:rPr>
        <w:t>Vytváříme příležitosti k pozorování, porovnávání, třídění, uspořádávání, počítání, měření, konstruování a hledání pravidelností a souvislostí. Děti mohou zkoušet různé postupy, ověřovat své nápady a hledat vlastní řešení. Podporujeme jejich odvahu experimentovat a nevnímat chybu jako překážku, ale jako přirozenou součást poznávání a získávání zkušeností.</w:t>
      </w:r>
    </w:p>
    <w:p w14:paraId="04D5F435" w14:textId="77777777" w:rsidR="00BE0E07" w:rsidRPr="00595EE2" w:rsidRDefault="00000000">
      <w:pPr>
        <w:rPr>
          <w:rFonts w:ascii="Times New Roman" w:hAnsi="Times New Roman" w:cs="Times New Roman"/>
        </w:rPr>
      </w:pPr>
      <w:r w:rsidRPr="00595EE2">
        <w:rPr>
          <w:rFonts w:ascii="Times New Roman" w:hAnsi="Times New Roman" w:cs="Times New Roman"/>
        </w:rPr>
        <w:t>Rozvoj řeči a komunikace probíhá především v přirozených situacích. Děti pojmenovávají, popisují, vyprávějí, vysvětlují své postupy, formulují otázky a instrukce, naslouchají a pracují se zvukovou stránkou jazyka. Vytváříme dostatek příležitostí k rozhovorům, sdílení zážitků a vyjadřování vlastních myšlenek.</w:t>
      </w:r>
    </w:p>
    <w:p w14:paraId="1F06474F" w14:textId="77777777" w:rsidR="00BE0E07" w:rsidRPr="00595EE2" w:rsidRDefault="00000000">
      <w:pPr>
        <w:rPr>
          <w:rFonts w:ascii="Times New Roman" w:hAnsi="Times New Roman" w:cs="Times New Roman"/>
        </w:rPr>
      </w:pPr>
      <w:r w:rsidRPr="00595EE2">
        <w:rPr>
          <w:rFonts w:ascii="Times New Roman" w:hAnsi="Times New Roman" w:cs="Times New Roman"/>
        </w:rPr>
        <w:t>Knihy, příběhy, obrázky, symboly a další zdroje informací využíváme jako podněty k objevování, rozhovoru, přemýšlení a rozvoji fantazie. Děti mají možnost vybírat si podle vlastního zájmu, naslouchat příběhům, předvídat jejich pokračování, uvažovat nad jednáním postav, hledat jiné možnosti řešení a sdílet své čtenářské zážitky.</w:t>
      </w:r>
    </w:p>
    <w:p w14:paraId="4EEA6210" w14:textId="77777777" w:rsidR="00BE0E07" w:rsidRPr="00595EE2" w:rsidRDefault="00000000">
      <w:pPr>
        <w:rPr>
          <w:rFonts w:ascii="Times New Roman" w:hAnsi="Times New Roman" w:cs="Times New Roman"/>
        </w:rPr>
      </w:pPr>
      <w:r w:rsidRPr="00595EE2">
        <w:rPr>
          <w:rFonts w:ascii="Times New Roman" w:hAnsi="Times New Roman" w:cs="Times New Roman"/>
        </w:rPr>
        <w:t>Matematické představy a logické myšlení rozvíjíme především prostřednictvím hry a praktických situací. Děti manipulují s předměty, porovnávají je a třídí, pracují s množstvím, tvary, prostorem, časem a mírou, sestavují a konstruují. Učí se hledat pravidelnosti, pracovat podle určitých podmínek a ověřovat správnost svého řešení.</w:t>
      </w:r>
    </w:p>
    <w:p w14:paraId="10C0DAC7" w14:textId="77777777" w:rsidR="00BE0E07" w:rsidRPr="00595EE2" w:rsidRDefault="00000000">
      <w:pPr>
        <w:rPr>
          <w:rFonts w:ascii="Times New Roman" w:hAnsi="Times New Roman" w:cs="Times New Roman"/>
        </w:rPr>
      </w:pPr>
      <w:r w:rsidRPr="00595EE2">
        <w:rPr>
          <w:rFonts w:ascii="Times New Roman" w:hAnsi="Times New Roman" w:cs="Times New Roman"/>
        </w:rPr>
        <w:t>Důležitou součástí bloku je tvořivost a fantazie. Poskytujeme dětem dostatek prostoru pro vlastní nápady a jejich realizaci. Nabízíme rozmanité materiály, pomůcky, skutečné předměty a nástroje a podporujeme děti v hledání různých způsobů jejich využití. Důležitý je pro nás nejen výsledek, ale především samotný proces tvorby, vlastní iniciativa dítěte a radost z objevování.</w:t>
      </w:r>
    </w:p>
    <w:p w14:paraId="5195CB66" w14:textId="77777777" w:rsidR="00BE0E07" w:rsidRPr="00595EE2" w:rsidRDefault="00000000">
      <w:pPr>
        <w:rPr>
          <w:rFonts w:ascii="Times New Roman" w:hAnsi="Times New Roman" w:cs="Times New Roman"/>
        </w:rPr>
      </w:pPr>
      <w:r w:rsidRPr="00595EE2">
        <w:rPr>
          <w:rFonts w:ascii="Times New Roman" w:hAnsi="Times New Roman" w:cs="Times New Roman"/>
        </w:rPr>
        <w:t>Digitální technologie využíváme přiměřeně věku dětí jako jeden z možných nástrojů poznávání, tvoření a získávání zkušeností. Jejich využití propojujeme s praktickou činností, manipulací, pohybem, komunikací a přímou zkušeností dítěte.</w:t>
      </w:r>
    </w:p>
    <w:p w14:paraId="7AA8F05A" w14:textId="77777777" w:rsidR="00BE0E07" w:rsidRPr="00595EE2" w:rsidRDefault="00000000">
      <w:pPr>
        <w:rPr>
          <w:rFonts w:ascii="Times New Roman" w:hAnsi="Times New Roman" w:cs="Times New Roman"/>
        </w:rPr>
      </w:pPr>
      <w:r w:rsidRPr="00595EE2">
        <w:rPr>
          <w:rFonts w:ascii="Times New Roman" w:hAnsi="Times New Roman" w:cs="Times New Roman"/>
        </w:rPr>
        <w:t>Smyslem bloku je podporovat dítě, které má chuť poznávat a přemýšlet, dokáže využívat své zkušenosti, hledat vlastní cesty a řešení, vyjadřovat své myšlenky a představy a tvořivě reagovat na svět kolem sebe.</w:t>
      </w:r>
    </w:p>
    <w:p w14:paraId="3E19A6E7" w14:textId="77777777" w:rsidR="00BE0E07" w:rsidRPr="00040FCD" w:rsidRDefault="00000000">
      <w:pPr>
        <w:rPr>
          <w:rFonts w:ascii="Times New Roman" w:hAnsi="Times New Roman" w:cs="Times New Roman"/>
          <w:b/>
          <w:bCs/>
          <w:sz w:val="24"/>
          <w:szCs w:val="24"/>
        </w:rPr>
      </w:pPr>
      <w:r w:rsidRPr="00040FCD">
        <w:rPr>
          <w:rFonts w:ascii="Times New Roman" w:hAnsi="Times New Roman" w:cs="Times New Roman"/>
          <w:b/>
          <w:bCs/>
          <w:sz w:val="24"/>
          <w:szCs w:val="24"/>
        </w:rPr>
        <w:t>Očekávané výsledky učení</w:t>
      </w:r>
    </w:p>
    <w:p w14:paraId="7924CFA5"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 – myšlenkové operace a procesy</w:t>
      </w:r>
    </w:p>
    <w:p w14:paraId="143EE41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DJP-MOP-000-PV1-001: </w:t>
      </w:r>
      <w:r w:rsidRPr="00595EE2">
        <w:rPr>
          <w:rFonts w:ascii="Times New Roman" w:hAnsi="Times New Roman" w:cs="Times New Roman"/>
        </w:rPr>
        <w:t>Určí a využije při činnostech pravidelnosti, rytmus a zákonitosti, včetně symetrie.</w:t>
      </w:r>
    </w:p>
    <w:p w14:paraId="4BC0A5E9"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DJP-MOP-000-PV1-002: </w:t>
      </w:r>
      <w:r w:rsidRPr="00595EE2">
        <w:rPr>
          <w:rFonts w:ascii="Times New Roman" w:hAnsi="Times New Roman" w:cs="Times New Roman"/>
        </w:rPr>
        <w:t>Vyhledá společné znaky, shodu, podobu, rozdíly objektů, osob a jevů a odhalí vzájemné souvislosti mezi nimi.</w:t>
      </w:r>
    </w:p>
    <w:p w14:paraId="38A9C2E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DJP-MOP-000-PV1-003: </w:t>
      </w:r>
      <w:r w:rsidRPr="00595EE2">
        <w:rPr>
          <w:rFonts w:ascii="Times New Roman" w:hAnsi="Times New Roman" w:cs="Times New Roman"/>
        </w:rPr>
        <w:t>Rozpozná a pojmenuje charakteristické rysy předmětů či jevů a vybere ty, které tyto charakteristiky nemají.</w:t>
      </w:r>
    </w:p>
    <w:p w14:paraId="63A6B09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DJP-MOP-000-PV1-004: </w:t>
      </w:r>
      <w:r w:rsidRPr="00595EE2">
        <w:rPr>
          <w:rFonts w:ascii="Times New Roman" w:hAnsi="Times New Roman" w:cs="Times New Roman"/>
        </w:rPr>
        <w:t>Rozpozná, které situace mohou a které nemohou nastat.</w:t>
      </w:r>
    </w:p>
    <w:p w14:paraId="0CD0A1AA" w14:textId="77777777" w:rsidR="00BE0E07" w:rsidRPr="00595EE2" w:rsidRDefault="00000000">
      <w:pPr>
        <w:rPr>
          <w:rFonts w:ascii="Times New Roman" w:hAnsi="Times New Roman" w:cs="Times New Roman"/>
        </w:rPr>
      </w:pPr>
      <w:r w:rsidRPr="00595EE2">
        <w:rPr>
          <w:rFonts w:ascii="Times New Roman" w:hAnsi="Times New Roman" w:cs="Times New Roman"/>
          <w:b/>
        </w:rPr>
        <w:lastRenderedPageBreak/>
        <w:t xml:space="preserve">DJP-MOP-000-PV1-005: </w:t>
      </w:r>
      <w:r w:rsidRPr="00595EE2">
        <w:rPr>
          <w:rFonts w:ascii="Times New Roman" w:hAnsi="Times New Roman" w:cs="Times New Roman"/>
        </w:rPr>
        <w:t>Rozlišuje příčinu a důsledek při hře, ve svém jednání či v příběhu.</w:t>
      </w:r>
    </w:p>
    <w:p w14:paraId="3AD6BB5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DJP-MOP-000-PV1-006: </w:t>
      </w:r>
      <w:r w:rsidRPr="00595EE2">
        <w:rPr>
          <w:rFonts w:ascii="Times New Roman" w:hAnsi="Times New Roman" w:cs="Times New Roman"/>
        </w:rPr>
        <w:t>Pracuje s jednou i s více podmínkami v zadání.</w:t>
      </w:r>
    </w:p>
    <w:p w14:paraId="5ADCF3FB"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DJP-MOP-000-PV1-007: </w:t>
      </w:r>
      <w:r w:rsidRPr="00595EE2">
        <w:rPr>
          <w:rFonts w:ascii="Times New Roman" w:hAnsi="Times New Roman" w:cs="Times New Roman"/>
        </w:rPr>
        <w:t>Využívá myšlenkovou analýzu a syntézu při hře i při praktických činnostech.</w:t>
      </w:r>
    </w:p>
    <w:p w14:paraId="6988D10D"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DJP-MOP-000-PV1-008: </w:t>
      </w:r>
      <w:r w:rsidRPr="00595EE2">
        <w:rPr>
          <w:rFonts w:ascii="Times New Roman" w:hAnsi="Times New Roman" w:cs="Times New Roman"/>
        </w:rPr>
        <w:t>Uplatňuje konstrukční myšlení při sestavování a skládání objektů.</w:t>
      </w:r>
    </w:p>
    <w:p w14:paraId="40C8DD0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DJP-MOP-000-PV1-009: </w:t>
      </w:r>
      <w:r w:rsidRPr="00595EE2">
        <w:rPr>
          <w:rFonts w:ascii="Times New Roman" w:hAnsi="Times New Roman" w:cs="Times New Roman"/>
        </w:rPr>
        <w:t>Využívá analogii a jednoduchou strategii při hře.</w:t>
      </w:r>
    </w:p>
    <w:p w14:paraId="74D33DCF"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DJP-MOP-000-PV1-010: </w:t>
      </w:r>
      <w:r w:rsidRPr="00595EE2">
        <w:rPr>
          <w:rFonts w:ascii="Times New Roman" w:hAnsi="Times New Roman" w:cs="Times New Roman"/>
        </w:rPr>
        <w:t>Ověří správnost řešení.</w:t>
      </w:r>
    </w:p>
    <w:p w14:paraId="66F73538"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 – představivost a fantazie</w:t>
      </w:r>
    </w:p>
    <w:p w14:paraId="34C18B79"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DJP-PFT-000-PV1-001: </w:t>
      </w:r>
      <w:r w:rsidRPr="00595EE2">
        <w:rPr>
          <w:rFonts w:ascii="Times New Roman" w:hAnsi="Times New Roman" w:cs="Times New Roman"/>
        </w:rPr>
        <w:t>Vyjadřuje své představy různými způsoby, prostředky, technikami i s využitím digitálních technologií.</w:t>
      </w:r>
    </w:p>
    <w:p w14:paraId="00106A8A"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DJP-PFT-000-PV1-002: </w:t>
      </w:r>
      <w:r w:rsidRPr="00595EE2">
        <w:rPr>
          <w:rFonts w:ascii="Times New Roman" w:hAnsi="Times New Roman" w:cs="Times New Roman"/>
        </w:rPr>
        <w:t>Využije vhodné příležitosti a materiály pro vyjádření své fantazie.</w:t>
      </w:r>
    </w:p>
    <w:p w14:paraId="10D3F1D9"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 – jazyk a řeč</w:t>
      </w:r>
    </w:p>
    <w:p w14:paraId="2DF1D0C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DJP-JAR-000-PV1-001: </w:t>
      </w:r>
      <w:r w:rsidRPr="00595EE2">
        <w:rPr>
          <w:rFonts w:ascii="Times New Roman" w:hAnsi="Times New Roman" w:cs="Times New Roman"/>
        </w:rPr>
        <w:t>Správně vyslovuje většinu hlásek, ovládá dech, tempo a intonaci řeči.</w:t>
      </w:r>
    </w:p>
    <w:p w14:paraId="30E3133E"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DJP-JAR-000-PV1-002: </w:t>
      </w:r>
      <w:r w:rsidRPr="00595EE2">
        <w:rPr>
          <w:rFonts w:ascii="Times New Roman" w:hAnsi="Times New Roman" w:cs="Times New Roman"/>
        </w:rPr>
        <w:t>Pozná a pojmenuje osoby, zvířata, věci a jevy, kterými je obklopeno.</w:t>
      </w:r>
    </w:p>
    <w:p w14:paraId="1265F49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DJP-JAR-000-PV1-003: </w:t>
      </w:r>
      <w:r w:rsidRPr="00595EE2">
        <w:rPr>
          <w:rFonts w:ascii="Times New Roman" w:hAnsi="Times New Roman" w:cs="Times New Roman"/>
        </w:rPr>
        <w:t>Používá slova ve správném tvaru a gramaticky správně formuluje věty.</w:t>
      </w:r>
    </w:p>
    <w:p w14:paraId="6C64E7C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DJP-JAR-000-PV1-004: </w:t>
      </w:r>
      <w:r w:rsidRPr="00595EE2">
        <w:rPr>
          <w:rFonts w:ascii="Times New Roman" w:hAnsi="Times New Roman" w:cs="Times New Roman"/>
        </w:rPr>
        <w:t>Zapamatuje si krátké texty a dokáže je reprodukovat.</w:t>
      </w:r>
    </w:p>
    <w:p w14:paraId="761C632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DJP-JAR-000-PV1-005: </w:t>
      </w:r>
      <w:r w:rsidRPr="00595EE2">
        <w:rPr>
          <w:rFonts w:ascii="Times New Roman" w:hAnsi="Times New Roman" w:cs="Times New Roman"/>
        </w:rPr>
        <w:t>Sluchově rozlišuje různé zvuky, pozná první hlásku ve slově.</w:t>
      </w:r>
    </w:p>
    <w:p w14:paraId="3A13DEDA"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DJP-JAR-000-PV1-006: </w:t>
      </w:r>
      <w:r w:rsidRPr="00595EE2">
        <w:rPr>
          <w:rFonts w:ascii="Times New Roman" w:hAnsi="Times New Roman" w:cs="Times New Roman"/>
        </w:rPr>
        <w:t>Rozpozná rým, rytmizuje.</w:t>
      </w:r>
    </w:p>
    <w:p w14:paraId="27592065"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DJP-JAR-000-PV1-007: </w:t>
      </w:r>
      <w:r w:rsidRPr="00595EE2">
        <w:rPr>
          <w:rFonts w:ascii="Times New Roman" w:hAnsi="Times New Roman" w:cs="Times New Roman"/>
        </w:rPr>
        <w:t>Vypráví jednoduchý děj.</w:t>
      </w:r>
    </w:p>
    <w:p w14:paraId="213C9C4F"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DJP-JAR-000-PV1-008: </w:t>
      </w:r>
      <w:r w:rsidRPr="00595EE2">
        <w:rPr>
          <w:rFonts w:ascii="Times New Roman" w:hAnsi="Times New Roman" w:cs="Times New Roman"/>
        </w:rPr>
        <w:t>Postupuje podle slovních i obrazových instrukcí.</w:t>
      </w:r>
    </w:p>
    <w:p w14:paraId="2D453F78"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DJP-JAR-000-PV1-009: </w:t>
      </w:r>
      <w:r w:rsidRPr="00595EE2">
        <w:rPr>
          <w:rFonts w:ascii="Times New Roman" w:hAnsi="Times New Roman" w:cs="Times New Roman"/>
        </w:rPr>
        <w:t>Formuluje instrukce a předá je ostatním.</w:t>
      </w:r>
    </w:p>
    <w:p w14:paraId="54A09DFB"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psychika – předčtenářské dovednosti</w:t>
      </w:r>
    </w:p>
    <w:p w14:paraId="30D999A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DJP-PDO-000-PV1-001: </w:t>
      </w:r>
      <w:r w:rsidRPr="00595EE2">
        <w:rPr>
          <w:rFonts w:ascii="Times New Roman" w:hAnsi="Times New Roman" w:cs="Times New Roman"/>
        </w:rPr>
        <w:t>Vybere si knihy nebo časopisy podle svého zájmu.</w:t>
      </w:r>
    </w:p>
    <w:p w14:paraId="26E84BA0"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DJP-PDO-000-PV1-002: </w:t>
      </w:r>
      <w:r w:rsidRPr="00595EE2">
        <w:rPr>
          <w:rFonts w:ascii="Times New Roman" w:hAnsi="Times New Roman" w:cs="Times New Roman"/>
        </w:rPr>
        <w:t>Rozumí předčítanému textu, vyprávění a soustředěně sleduje děj.</w:t>
      </w:r>
    </w:p>
    <w:p w14:paraId="38A9F63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DJP-PDO-000-PV1-003: </w:t>
      </w:r>
      <w:r w:rsidRPr="00595EE2">
        <w:rPr>
          <w:rFonts w:ascii="Times New Roman" w:hAnsi="Times New Roman" w:cs="Times New Roman"/>
        </w:rPr>
        <w:t>Analyzuje děj, hodnotí ho, vyjadřuje se k jednání postav.</w:t>
      </w:r>
    </w:p>
    <w:p w14:paraId="6B569110"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DJP-PDO-000-PV1-004: </w:t>
      </w:r>
      <w:r w:rsidRPr="00595EE2">
        <w:rPr>
          <w:rFonts w:ascii="Times New Roman" w:hAnsi="Times New Roman" w:cs="Times New Roman"/>
        </w:rPr>
        <w:t>Předvídá a usuzuje děj z obrázku i textu, vymyslí alternativní konec příběhu.</w:t>
      </w:r>
    </w:p>
    <w:p w14:paraId="7307F5CA"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DJP-PDO-000-PV1-005: </w:t>
      </w:r>
      <w:r w:rsidRPr="00595EE2">
        <w:rPr>
          <w:rFonts w:ascii="Times New Roman" w:hAnsi="Times New Roman" w:cs="Times New Roman"/>
        </w:rPr>
        <w:t>Rozlišuje některé symboly, piktogramy, znaky a rozumí jejich významu a funkci.</w:t>
      </w:r>
    </w:p>
    <w:p w14:paraId="136D44A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DJP-PDO-000-PV1-006: </w:t>
      </w:r>
      <w:r w:rsidRPr="00595EE2">
        <w:rPr>
          <w:rFonts w:ascii="Times New Roman" w:hAnsi="Times New Roman" w:cs="Times New Roman"/>
        </w:rPr>
        <w:t>Reflektuje čtenářský zážitek a sdílí ho s ostatními.</w:t>
      </w:r>
    </w:p>
    <w:p w14:paraId="61EEFD9A" w14:textId="77777777" w:rsidR="00BE0E07" w:rsidRPr="00595EE2" w:rsidRDefault="00000000">
      <w:pPr>
        <w:rPr>
          <w:rFonts w:ascii="Times New Roman" w:hAnsi="Times New Roman" w:cs="Times New Roman"/>
        </w:rPr>
      </w:pPr>
      <w:r w:rsidRPr="00595EE2">
        <w:rPr>
          <w:rFonts w:ascii="Times New Roman" w:hAnsi="Times New Roman" w:cs="Times New Roman"/>
        </w:rPr>
        <w:lastRenderedPageBreak/>
        <w:t>Dítě a jeho psychika – předmatematické představy</w:t>
      </w:r>
    </w:p>
    <w:p w14:paraId="2883D55D"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DJP-PMP-000-PV1-001: </w:t>
      </w:r>
      <w:r w:rsidRPr="00595EE2">
        <w:rPr>
          <w:rFonts w:ascii="Times New Roman" w:hAnsi="Times New Roman" w:cs="Times New Roman"/>
        </w:rPr>
        <w:t>Roztřídí, vybere, spáruje a zkombinuje objekty na základě jejich vlastností.</w:t>
      </w:r>
    </w:p>
    <w:p w14:paraId="649D1126"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DJP-PMP-000-PV1-002: </w:t>
      </w:r>
      <w:r w:rsidRPr="00595EE2">
        <w:rPr>
          <w:rFonts w:ascii="Times New Roman" w:hAnsi="Times New Roman" w:cs="Times New Roman"/>
        </w:rPr>
        <w:t>Uspořádá objekty podle daných kritérií včetně času.</w:t>
      </w:r>
    </w:p>
    <w:p w14:paraId="78A7B9C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DJP-PMP-000-PV1-003: </w:t>
      </w:r>
      <w:r w:rsidRPr="00595EE2">
        <w:rPr>
          <w:rFonts w:ascii="Times New Roman" w:hAnsi="Times New Roman" w:cs="Times New Roman"/>
        </w:rPr>
        <w:t>Určí postupným načítáním po jedné počet konkrétních předmětů od 1 do 6 bez ohledu na jejich rozmístění.</w:t>
      </w:r>
    </w:p>
    <w:p w14:paraId="558E81A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DJP-PMP-000-PV1-004: </w:t>
      </w:r>
      <w:r w:rsidRPr="00595EE2">
        <w:rPr>
          <w:rFonts w:ascii="Times New Roman" w:hAnsi="Times New Roman" w:cs="Times New Roman"/>
        </w:rPr>
        <w:t>Porovná kvantitu na základě manipulace, zaznamená ji graficky pomocí čárek a obdobných symbolů.</w:t>
      </w:r>
    </w:p>
    <w:p w14:paraId="57118BD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DJP-PMP-000-PV1-005: </w:t>
      </w:r>
      <w:r w:rsidRPr="00595EE2">
        <w:rPr>
          <w:rFonts w:ascii="Times New Roman" w:hAnsi="Times New Roman" w:cs="Times New Roman"/>
        </w:rPr>
        <w:t>Určí charakteristické vlastnosti geometrických objektů v reálném prostředí, rozliší rovinné a prostorové útvary.</w:t>
      </w:r>
    </w:p>
    <w:p w14:paraId="572F51BC"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DJP-PMP-000-PV1-006: </w:t>
      </w:r>
      <w:r w:rsidRPr="00595EE2">
        <w:rPr>
          <w:rFonts w:ascii="Times New Roman" w:hAnsi="Times New Roman" w:cs="Times New Roman"/>
        </w:rPr>
        <w:t>Orientuje se v prostoru a rovině, rozliší a pojmenuje prostorové vztahy.</w:t>
      </w:r>
    </w:p>
    <w:p w14:paraId="4D5F78D4"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DJP-PMP-000-PV1-007: </w:t>
      </w:r>
      <w:r w:rsidRPr="00595EE2">
        <w:rPr>
          <w:rFonts w:ascii="Times New Roman" w:hAnsi="Times New Roman" w:cs="Times New Roman"/>
        </w:rPr>
        <w:t>Sestavuje prostorové objekty podle předlohy.</w:t>
      </w:r>
    </w:p>
    <w:p w14:paraId="62AB4D8E"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DJP-PMP-000-PV1-008: </w:t>
      </w:r>
      <w:r w:rsidRPr="00595EE2">
        <w:rPr>
          <w:rFonts w:ascii="Times New Roman" w:hAnsi="Times New Roman" w:cs="Times New Roman"/>
        </w:rPr>
        <w:t>Určí míru objektů a porovná je pomocí poměřování.</w:t>
      </w:r>
    </w:p>
    <w:p w14:paraId="60CB3A0B" w14:textId="77777777" w:rsidR="00BE0E07" w:rsidRPr="00595EE2" w:rsidRDefault="00000000">
      <w:pPr>
        <w:rPr>
          <w:rFonts w:ascii="Times New Roman" w:hAnsi="Times New Roman" w:cs="Times New Roman"/>
        </w:rPr>
      </w:pPr>
      <w:r w:rsidRPr="00595EE2">
        <w:rPr>
          <w:rFonts w:ascii="Times New Roman" w:hAnsi="Times New Roman" w:cs="Times New Roman"/>
        </w:rPr>
        <w:t>Dítě, ten druhý a společnost – tvořivá a praktická činnost</w:t>
      </w:r>
    </w:p>
    <w:p w14:paraId="6F7EA2B1"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DDS-ZKV-000-PV1-004: </w:t>
      </w:r>
      <w:r w:rsidRPr="00595EE2">
        <w:rPr>
          <w:rFonts w:ascii="Times New Roman" w:hAnsi="Times New Roman" w:cs="Times New Roman"/>
        </w:rPr>
        <w:t>Tvoří z rozmanitých materiálů a přírodnin.</w:t>
      </w:r>
    </w:p>
    <w:p w14:paraId="68345350"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DDS-ZKV-000-PV1-005: </w:t>
      </w:r>
      <w:r w:rsidRPr="00595EE2">
        <w:rPr>
          <w:rFonts w:ascii="Times New Roman" w:hAnsi="Times New Roman" w:cs="Times New Roman"/>
        </w:rPr>
        <w:t>Používá reálné nástroje, předměty a nářadí při rukodělných činnostech.</w:t>
      </w:r>
    </w:p>
    <w:p w14:paraId="3A6D1D5F" w14:textId="77777777" w:rsidR="00BE0E07" w:rsidRPr="00595EE2" w:rsidRDefault="00000000">
      <w:pPr>
        <w:rPr>
          <w:rFonts w:ascii="Times New Roman" w:hAnsi="Times New Roman" w:cs="Times New Roman"/>
        </w:rPr>
      </w:pPr>
      <w:r w:rsidRPr="00595EE2">
        <w:rPr>
          <w:rFonts w:ascii="Times New Roman" w:hAnsi="Times New Roman" w:cs="Times New Roman"/>
        </w:rPr>
        <w:t>Dítě a jeho tělo – praktické dovednosti</w:t>
      </w:r>
    </w:p>
    <w:p w14:paraId="070CA247" w14:textId="77777777" w:rsidR="00BE0E07" w:rsidRPr="00595EE2" w:rsidRDefault="00000000">
      <w:pPr>
        <w:rPr>
          <w:rFonts w:ascii="Times New Roman" w:hAnsi="Times New Roman" w:cs="Times New Roman"/>
        </w:rPr>
      </w:pPr>
      <w:r w:rsidRPr="00595EE2">
        <w:rPr>
          <w:rFonts w:ascii="Times New Roman" w:hAnsi="Times New Roman" w:cs="Times New Roman"/>
          <w:b/>
        </w:rPr>
        <w:t xml:space="preserve">DJT-PZI-000-PV1-002: </w:t>
      </w:r>
      <w:r w:rsidRPr="00595EE2">
        <w:rPr>
          <w:rFonts w:ascii="Times New Roman" w:hAnsi="Times New Roman" w:cs="Times New Roman"/>
        </w:rPr>
        <w:t>Zvládá jednoduché pracovní úkony s různými materiály, nástroji, nářadím, náčiním a dalšími pomůckami.</w:t>
      </w:r>
    </w:p>
    <w:p w14:paraId="0ABA2C54" w14:textId="77777777" w:rsidR="00BE0E07" w:rsidRPr="00595EE2" w:rsidRDefault="00000000">
      <w:pPr>
        <w:rPr>
          <w:rFonts w:ascii="Times New Roman" w:hAnsi="Times New Roman" w:cs="Times New Roman"/>
        </w:rPr>
      </w:pPr>
      <w:r w:rsidRPr="00595EE2">
        <w:rPr>
          <w:rFonts w:ascii="Times New Roman" w:hAnsi="Times New Roman" w:cs="Times New Roman"/>
        </w:rPr>
        <w:br w:type="page"/>
      </w:r>
    </w:p>
    <w:p w14:paraId="23433E47" w14:textId="77777777" w:rsidR="00BE0E07" w:rsidRPr="00CB542F" w:rsidRDefault="00000000">
      <w:pPr>
        <w:pStyle w:val="Nadpis1"/>
        <w:rPr>
          <w:rFonts w:ascii="Times New Roman" w:hAnsi="Times New Roman" w:cs="Times New Roman"/>
          <w:b/>
          <w:bCs/>
          <w:color w:val="auto"/>
          <w:sz w:val="28"/>
          <w:szCs w:val="28"/>
        </w:rPr>
      </w:pPr>
      <w:r w:rsidRPr="00CB542F">
        <w:rPr>
          <w:rFonts w:ascii="Times New Roman" w:hAnsi="Times New Roman" w:cs="Times New Roman"/>
          <w:b/>
          <w:bCs/>
          <w:color w:val="auto"/>
          <w:sz w:val="28"/>
          <w:szCs w:val="28"/>
        </w:rPr>
        <w:lastRenderedPageBreak/>
        <w:t>7. PLÁN EVALUACE</w:t>
      </w:r>
    </w:p>
    <w:p w14:paraId="65B8E044" w14:textId="77777777" w:rsidR="00BE0E07" w:rsidRPr="00595EE2" w:rsidRDefault="00000000">
      <w:pPr>
        <w:rPr>
          <w:rFonts w:ascii="Times New Roman" w:hAnsi="Times New Roman" w:cs="Times New Roman"/>
        </w:rPr>
      </w:pPr>
      <w:r w:rsidRPr="00595EE2">
        <w:rPr>
          <w:rFonts w:ascii="Times New Roman" w:hAnsi="Times New Roman" w:cs="Times New Roman"/>
        </w:rPr>
        <w:t>Plán evaluace vymezuje oblasti autoevaluace, jejich cíle a kritéria, využívané metody a nástroje, frekvenci a odpovědnost. Jednotlivé nástroje na sebe navazují a jejich zjištění jsou využívána pro další plánování, zkvalitňování vzdělávání a případné úpravy ŠVP.</w:t>
      </w:r>
    </w:p>
    <w:tbl>
      <w:tblPr>
        <w:tblW w:w="0" w:type="auto"/>
        <w:jc w:val="center"/>
        <w:tblLayout w:type="fixed"/>
        <w:tblLook w:val="04A0" w:firstRow="1" w:lastRow="0" w:firstColumn="1" w:lastColumn="0" w:noHBand="0" w:noVBand="1"/>
      </w:tblPr>
      <w:tblGrid>
        <w:gridCol w:w="1701"/>
        <w:gridCol w:w="1757"/>
        <w:gridCol w:w="2835"/>
        <w:gridCol w:w="2268"/>
        <w:gridCol w:w="1361"/>
        <w:gridCol w:w="1417"/>
      </w:tblGrid>
      <w:tr w:rsidR="00BE0E07" w:rsidRPr="00595EE2" w14:paraId="20F19304" w14:textId="77777777">
        <w:trPr>
          <w:tblHeader/>
          <w:jc w:val="center"/>
        </w:trPr>
        <w:tc>
          <w:tcPr>
            <w:tcW w:w="1701" w:type="dxa"/>
            <w:vAlign w:val="center"/>
          </w:tcPr>
          <w:p w14:paraId="00806C92" w14:textId="77777777" w:rsidR="00BE0E07" w:rsidRPr="00595EE2" w:rsidRDefault="00000000">
            <w:pPr>
              <w:jc w:val="center"/>
              <w:rPr>
                <w:rFonts w:ascii="Times New Roman" w:hAnsi="Times New Roman" w:cs="Times New Roman"/>
              </w:rPr>
            </w:pPr>
            <w:r w:rsidRPr="00595EE2">
              <w:rPr>
                <w:rFonts w:ascii="Times New Roman" w:hAnsi="Times New Roman" w:cs="Times New Roman"/>
                <w:b/>
                <w:sz w:val="17"/>
              </w:rPr>
              <w:t>Oblast autoevaluace</w:t>
            </w:r>
          </w:p>
        </w:tc>
        <w:tc>
          <w:tcPr>
            <w:tcW w:w="1757" w:type="dxa"/>
            <w:vAlign w:val="center"/>
          </w:tcPr>
          <w:p w14:paraId="59D1C4AD" w14:textId="77777777" w:rsidR="00BE0E07" w:rsidRPr="00595EE2" w:rsidRDefault="00000000">
            <w:pPr>
              <w:jc w:val="center"/>
              <w:rPr>
                <w:rFonts w:ascii="Times New Roman" w:hAnsi="Times New Roman" w:cs="Times New Roman"/>
              </w:rPr>
            </w:pPr>
            <w:r w:rsidRPr="00595EE2">
              <w:rPr>
                <w:rFonts w:ascii="Times New Roman" w:hAnsi="Times New Roman" w:cs="Times New Roman"/>
                <w:b/>
                <w:sz w:val="17"/>
              </w:rPr>
              <w:t>Cíl</w:t>
            </w:r>
          </w:p>
        </w:tc>
        <w:tc>
          <w:tcPr>
            <w:tcW w:w="2835" w:type="dxa"/>
            <w:vAlign w:val="center"/>
          </w:tcPr>
          <w:p w14:paraId="5F72FE0F" w14:textId="77777777" w:rsidR="00BE0E07" w:rsidRPr="00595EE2" w:rsidRDefault="00000000">
            <w:pPr>
              <w:jc w:val="center"/>
              <w:rPr>
                <w:rFonts w:ascii="Times New Roman" w:hAnsi="Times New Roman" w:cs="Times New Roman"/>
              </w:rPr>
            </w:pPr>
            <w:r w:rsidRPr="00595EE2">
              <w:rPr>
                <w:rFonts w:ascii="Times New Roman" w:hAnsi="Times New Roman" w:cs="Times New Roman"/>
                <w:b/>
                <w:sz w:val="17"/>
              </w:rPr>
              <w:t>Kritéria</w:t>
            </w:r>
          </w:p>
        </w:tc>
        <w:tc>
          <w:tcPr>
            <w:tcW w:w="2268" w:type="dxa"/>
            <w:vAlign w:val="center"/>
          </w:tcPr>
          <w:p w14:paraId="59896941" w14:textId="77777777" w:rsidR="00BE0E07" w:rsidRPr="00595EE2" w:rsidRDefault="00000000">
            <w:pPr>
              <w:jc w:val="center"/>
              <w:rPr>
                <w:rFonts w:ascii="Times New Roman" w:hAnsi="Times New Roman" w:cs="Times New Roman"/>
              </w:rPr>
            </w:pPr>
            <w:r w:rsidRPr="00595EE2">
              <w:rPr>
                <w:rFonts w:ascii="Times New Roman" w:hAnsi="Times New Roman" w:cs="Times New Roman"/>
                <w:b/>
                <w:sz w:val="17"/>
              </w:rPr>
              <w:t>Metody a nástroje</w:t>
            </w:r>
          </w:p>
        </w:tc>
        <w:tc>
          <w:tcPr>
            <w:tcW w:w="1361" w:type="dxa"/>
            <w:vAlign w:val="center"/>
          </w:tcPr>
          <w:p w14:paraId="0797BA5C" w14:textId="77777777" w:rsidR="00BE0E07" w:rsidRPr="00595EE2" w:rsidRDefault="00000000">
            <w:pPr>
              <w:jc w:val="center"/>
              <w:rPr>
                <w:rFonts w:ascii="Times New Roman" w:hAnsi="Times New Roman" w:cs="Times New Roman"/>
              </w:rPr>
            </w:pPr>
            <w:r w:rsidRPr="00595EE2">
              <w:rPr>
                <w:rFonts w:ascii="Times New Roman" w:hAnsi="Times New Roman" w:cs="Times New Roman"/>
                <w:b/>
                <w:sz w:val="17"/>
              </w:rPr>
              <w:t>Frekvence</w:t>
            </w:r>
          </w:p>
        </w:tc>
        <w:tc>
          <w:tcPr>
            <w:tcW w:w="1417" w:type="dxa"/>
            <w:vAlign w:val="center"/>
          </w:tcPr>
          <w:p w14:paraId="62D5036F" w14:textId="77777777" w:rsidR="00BE0E07" w:rsidRPr="00595EE2" w:rsidRDefault="00000000">
            <w:pPr>
              <w:jc w:val="center"/>
              <w:rPr>
                <w:rFonts w:ascii="Times New Roman" w:hAnsi="Times New Roman" w:cs="Times New Roman"/>
              </w:rPr>
            </w:pPr>
            <w:r w:rsidRPr="00595EE2">
              <w:rPr>
                <w:rFonts w:ascii="Times New Roman" w:hAnsi="Times New Roman" w:cs="Times New Roman"/>
                <w:b/>
                <w:sz w:val="17"/>
              </w:rPr>
              <w:t>Odpovědnost</w:t>
            </w:r>
          </w:p>
        </w:tc>
      </w:tr>
      <w:tr w:rsidR="00BE0E07" w:rsidRPr="00595EE2" w14:paraId="36398728" w14:textId="77777777">
        <w:trPr>
          <w:jc w:val="center"/>
        </w:trPr>
        <w:tc>
          <w:tcPr>
            <w:tcW w:w="1701" w:type="dxa"/>
          </w:tcPr>
          <w:p w14:paraId="6EA1C430"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1. Vzdělávací proces a výsledky vzdělávání</w:t>
            </w:r>
          </w:p>
        </w:tc>
        <w:tc>
          <w:tcPr>
            <w:tcW w:w="1757" w:type="dxa"/>
          </w:tcPr>
          <w:p w14:paraId="4EF04712"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Průběžně vyhodnocovat kvalitu vzdělávání a využívat zjištění pro další plánování.</w:t>
            </w:r>
          </w:p>
        </w:tc>
        <w:tc>
          <w:tcPr>
            <w:tcW w:w="2835" w:type="dxa"/>
          </w:tcPr>
          <w:p w14:paraId="10649F16" w14:textId="77777777" w:rsidR="00BE0E07" w:rsidRDefault="00000000">
            <w:pPr>
              <w:spacing w:after="30" w:line="240" w:lineRule="auto"/>
              <w:rPr>
                <w:rFonts w:ascii="Times New Roman" w:hAnsi="Times New Roman" w:cs="Times New Roman"/>
                <w:sz w:val="16"/>
              </w:rPr>
            </w:pPr>
            <w:r w:rsidRPr="00595EE2">
              <w:rPr>
                <w:rFonts w:ascii="Times New Roman" w:hAnsi="Times New Roman" w:cs="Times New Roman"/>
                <w:sz w:val="16"/>
              </w:rPr>
              <w:t>Vzdělávací nabídka vychází z potřeb a zájmů dětí. Zvolené strategie podporují aktivitu a učení dětí. U dětí je patrný individuální pokrok. Zjištění z evaluace ovlivňují další plánování.</w:t>
            </w:r>
          </w:p>
          <w:p w14:paraId="72E34B16" w14:textId="77777777" w:rsidR="00040FCD" w:rsidRPr="00595EE2" w:rsidRDefault="00040FCD">
            <w:pPr>
              <w:spacing w:after="30" w:line="240" w:lineRule="auto"/>
              <w:rPr>
                <w:rFonts w:ascii="Times New Roman" w:hAnsi="Times New Roman" w:cs="Times New Roman"/>
              </w:rPr>
            </w:pPr>
          </w:p>
        </w:tc>
        <w:tc>
          <w:tcPr>
            <w:tcW w:w="2268" w:type="dxa"/>
          </w:tcPr>
          <w:p w14:paraId="14C48B1F"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Záznam evaluace třídního tématu; pedagogické pozorování.</w:t>
            </w:r>
          </w:p>
        </w:tc>
        <w:tc>
          <w:tcPr>
            <w:tcW w:w="1361" w:type="dxa"/>
          </w:tcPr>
          <w:p w14:paraId="5319EF1D"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Po ukončení třídního tématu.</w:t>
            </w:r>
          </w:p>
        </w:tc>
        <w:tc>
          <w:tcPr>
            <w:tcW w:w="1417" w:type="dxa"/>
          </w:tcPr>
          <w:p w14:paraId="24F716FC"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třídy.</w:t>
            </w:r>
          </w:p>
        </w:tc>
      </w:tr>
      <w:tr w:rsidR="00BE0E07" w:rsidRPr="00595EE2" w14:paraId="2A64834C" w14:textId="77777777">
        <w:trPr>
          <w:jc w:val="center"/>
        </w:trPr>
        <w:tc>
          <w:tcPr>
            <w:tcW w:w="1701" w:type="dxa"/>
          </w:tcPr>
          <w:p w14:paraId="5802D98E"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2. Pedagogické diagnostikování a individualizace</w:t>
            </w:r>
          </w:p>
        </w:tc>
        <w:tc>
          <w:tcPr>
            <w:tcW w:w="1757" w:type="dxa"/>
          </w:tcPr>
          <w:p w14:paraId="0060F621"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Poznávat individuální možnosti, potřeby, zájmy a pokroky dětí a využívat zjištění při plánování vzdělávání.</w:t>
            </w:r>
          </w:p>
        </w:tc>
        <w:tc>
          <w:tcPr>
            <w:tcW w:w="2835" w:type="dxa"/>
          </w:tcPr>
          <w:p w14:paraId="194905FA" w14:textId="77777777" w:rsidR="00BE0E07" w:rsidRDefault="00000000">
            <w:pPr>
              <w:spacing w:after="30" w:line="240" w:lineRule="auto"/>
              <w:rPr>
                <w:rFonts w:ascii="Times New Roman" w:hAnsi="Times New Roman" w:cs="Times New Roman"/>
                <w:sz w:val="16"/>
              </w:rPr>
            </w:pPr>
            <w:r w:rsidRPr="00595EE2">
              <w:rPr>
                <w:rFonts w:ascii="Times New Roman" w:hAnsi="Times New Roman" w:cs="Times New Roman"/>
                <w:sz w:val="16"/>
              </w:rPr>
              <w:t>Pedagogové mají aktuální přehled o potřebách a pokrocích všech dětí. Zjištění využívají při plánování cílené podpory a přiměřené náročnosti vzdělávací nabídky. Podporu upravují podle pokroku dítěte.</w:t>
            </w:r>
          </w:p>
          <w:p w14:paraId="22CF05CA" w14:textId="77777777" w:rsidR="00040FCD" w:rsidRPr="00595EE2" w:rsidRDefault="00040FCD">
            <w:pPr>
              <w:spacing w:after="30" w:line="240" w:lineRule="auto"/>
              <w:rPr>
                <w:rFonts w:ascii="Times New Roman" w:hAnsi="Times New Roman" w:cs="Times New Roman"/>
              </w:rPr>
            </w:pPr>
          </w:p>
        </w:tc>
        <w:tc>
          <w:tcPr>
            <w:tcW w:w="2268" w:type="dxa"/>
          </w:tcPr>
          <w:p w14:paraId="7B1DD9E4"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Pedagogické pozorování; Klokanův kufr; portfolio a sebehodnocení dítěte; třídní plánování; měsíční přehled cílené individualizace.</w:t>
            </w:r>
          </w:p>
        </w:tc>
        <w:tc>
          <w:tcPr>
            <w:tcW w:w="1361" w:type="dxa"/>
          </w:tcPr>
          <w:p w14:paraId="433D014E"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Průběžně.</w:t>
            </w:r>
          </w:p>
        </w:tc>
        <w:tc>
          <w:tcPr>
            <w:tcW w:w="1417" w:type="dxa"/>
          </w:tcPr>
          <w:p w14:paraId="1667E262"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třídy.</w:t>
            </w:r>
          </w:p>
        </w:tc>
      </w:tr>
      <w:tr w:rsidR="00BE0E07" w:rsidRPr="00595EE2" w14:paraId="6ADCACA9" w14:textId="77777777">
        <w:trPr>
          <w:jc w:val="center"/>
        </w:trPr>
        <w:tc>
          <w:tcPr>
            <w:tcW w:w="1701" w:type="dxa"/>
          </w:tcPr>
          <w:p w14:paraId="6D0DCF33"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3. Vývoj a aktuální potřeby tříd</w:t>
            </w:r>
          </w:p>
        </w:tc>
        <w:tc>
          <w:tcPr>
            <w:tcW w:w="1757" w:type="dxa"/>
          </w:tcPr>
          <w:p w14:paraId="6C14E9F8" w14:textId="77777777" w:rsidR="00BE0E07" w:rsidRDefault="00000000">
            <w:pPr>
              <w:spacing w:after="30" w:line="240" w:lineRule="auto"/>
              <w:rPr>
                <w:rFonts w:ascii="Times New Roman" w:hAnsi="Times New Roman" w:cs="Times New Roman"/>
                <w:sz w:val="16"/>
              </w:rPr>
            </w:pPr>
            <w:r w:rsidRPr="00595EE2">
              <w:rPr>
                <w:rFonts w:ascii="Times New Roman" w:hAnsi="Times New Roman" w:cs="Times New Roman"/>
                <w:sz w:val="16"/>
              </w:rPr>
              <w:t>Pravidelně získávat souhrnný obraz o vývoji jednotlivých tříd a stanovovat priority dalšího období.</w:t>
            </w:r>
          </w:p>
          <w:p w14:paraId="45D2DA81" w14:textId="77777777" w:rsidR="00040FCD" w:rsidRPr="00595EE2" w:rsidRDefault="00040FCD">
            <w:pPr>
              <w:spacing w:after="30" w:line="240" w:lineRule="auto"/>
              <w:rPr>
                <w:rFonts w:ascii="Times New Roman" w:hAnsi="Times New Roman" w:cs="Times New Roman"/>
              </w:rPr>
            </w:pPr>
          </w:p>
        </w:tc>
        <w:tc>
          <w:tcPr>
            <w:tcW w:w="2835" w:type="dxa"/>
          </w:tcPr>
          <w:p w14:paraId="45154DD2"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Jsou zachyceny významné změny, pokroky a potřeby třídy. Stanovené priority vycházejí ze zjištěného stavu a promítají se do další pedagogické práce.</w:t>
            </w:r>
          </w:p>
        </w:tc>
        <w:tc>
          <w:tcPr>
            <w:tcW w:w="2268" w:type="dxa"/>
          </w:tcPr>
          <w:p w14:paraId="5D574BA7"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Hodnocení třídy pro pedagogickou radu; pedagogická rada.</w:t>
            </w:r>
          </w:p>
        </w:tc>
        <w:tc>
          <w:tcPr>
            <w:tcW w:w="1361" w:type="dxa"/>
          </w:tcPr>
          <w:p w14:paraId="78FE21C0"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Čtvrtletně.</w:t>
            </w:r>
          </w:p>
        </w:tc>
        <w:tc>
          <w:tcPr>
            <w:tcW w:w="1417" w:type="dxa"/>
          </w:tcPr>
          <w:p w14:paraId="4861CC05"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třídy; vedení školy.</w:t>
            </w:r>
          </w:p>
        </w:tc>
      </w:tr>
      <w:tr w:rsidR="00BE0E07" w:rsidRPr="00595EE2" w14:paraId="578D633A" w14:textId="77777777">
        <w:trPr>
          <w:jc w:val="center"/>
        </w:trPr>
        <w:tc>
          <w:tcPr>
            <w:tcW w:w="1701" w:type="dxa"/>
          </w:tcPr>
          <w:p w14:paraId="2ED8CF39"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4. Podmínky vzdělávání</w:t>
            </w:r>
          </w:p>
        </w:tc>
        <w:tc>
          <w:tcPr>
            <w:tcW w:w="1757" w:type="dxa"/>
          </w:tcPr>
          <w:p w14:paraId="4E92930D"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Sledovat podmínky ovlivňující kvalitu vzdělávání a včas identifikovat potřebné změny.</w:t>
            </w:r>
          </w:p>
        </w:tc>
        <w:tc>
          <w:tcPr>
            <w:tcW w:w="2835" w:type="dxa"/>
          </w:tcPr>
          <w:p w14:paraId="68202F4A"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průběžně identifikují podmínky, které vzdělávání podporují nebo omezují. Významná zjištění jsou předávána vedení a vedou podle možností k opatřením.</w:t>
            </w:r>
          </w:p>
        </w:tc>
        <w:tc>
          <w:tcPr>
            <w:tcW w:w="2268" w:type="dxa"/>
          </w:tcPr>
          <w:p w14:paraId="35C3145B"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Evaluace třídních témat; Hodnocení třídy – podněty pro vedení školy; pedagogické rady; hospitace a náslechy.</w:t>
            </w:r>
          </w:p>
        </w:tc>
        <w:tc>
          <w:tcPr>
            <w:tcW w:w="1361" w:type="dxa"/>
          </w:tcPr>
          <w:p w14:paraId="17F0C52C"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Průběžně; souhrnně čtvrtletně a ročně.</w:t>
            </w:r>
          </w:p>
        </w:tc>
        <w:tc>
          <w:tcPr>
            <w:tcW w:w="1417" w:type="dxa"/>
          </w:tcPr>
          <w:p w14:paraId="0AC8E1DC"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vedení školy.</w:t>
            </w:r>
          </w:p>
        </w:tc>
      </w:tr>
      <w:tr w:rsidR="00BE0E07" w:rsidRPr="00595EE2" w14:paraId="56146FDC" w14:textId="77777777">
        <w:trPr>
          <w:tblHeader/>
          <w:jc w:val="center"/>
        </w:trPr>
        <w:tc>
          <w:tcPr>
            <w:tcW w:w="1701" w:type="dxa"/>
            <w:vAlign w:val="center"/>
          </w:tcPr>
          <w:p w14:paraId="66248BA6" w14:textId="436DA442" w:rsidR="00BE0E07" w:rsidRPr="00595EE2" w:rsidRDefault="00BE0E07" w:rsidP="00040FCD">
            <w:pPr>
              <w:rPr>
                <w:rFonts w:ascii="Times New Roman" w:hAnsi="Times New Roman" w:cs="Times New Roman"/>
              </w:rPr>
            </w:pPr>
          </w:p>
        </w:tc>
        <w:tc>
          <w:tcPr>
            <w:tcW w:w="1757" w:type="dxa"/>
            <w:vAlign w:val="center"/>
          </w:tcPr>
          <w:p w14:paraId="230E4882" w14:textId="62ED449A" w:rsidR="00BE0E07" w:rsidRPr="00595EE2" w:rsidRDefault="00BE0E07">
            <w:pPr>
              <w:jc w:val="center"/>
              <w:rPr>
                <w:rFonts w:ascii="Times New Roman" w:hAnsi="Times New Roman" w:cs="Times New Roman"/>
              </w:rPr>
            </w:pPr>
          </w:p>
        </w:tc>
        <w:tc>
          <w:tcPr>
            <w:tcW w:w="2835" w:type="dxa"/>
            <w:vAlign w:val="center"/>
          </w:tcPr>
          <w:p w14:paraId="76005799" w14:textId="1597282F" w:rsidR="00BE0E07" w:rsidRPr="00595EE2" w:rsidRDefault="00BE0E07">
            <w:pPr>
              <w:jc w:val="center"/>
              <w:rPr>
                <w:rFonts w:ascii="Times New Roman" w:hAnsi="Times New Roman" w:cs="Times New Roman"/>
              </w:rPr>
            </w:pPr>
          </w:p>
        </w:tc>
        <w:tc>
          <w:tcPr>
            <w:tcW w:w="2268" w:type="dxa"/>
            <w:vAlign w:val="center"/>
          </w:tcPr>
          <w:p w14:paraId="062D8784" w14:textId="7EE440CE" w:rsidR="00BE0E07" w:rsidRPr="00595EE2" w:rsidRDefault="00BE0E07" w:rsidP="00040FCD">
            <w:pPr>
              <w:rPr>
                <w:rFonts w:ascii="Times New Roman" w:hAnsi="Times New Roman" w:cs="Times New Roman"/>
              </w:rPr>
            </w:pPr>
          </w:p>
        </w:tc>
        <w:tc>
          <w:tcPr>
            <w:tcW w:w="1361" w:type="dxa"/>
            <w:vAlign w:val="center"/>
          </w:tcPr>
          <w:p w14:paraId="1BB47B0B" w14:textId="3D48E131" w:rsidR="00BE0E07" w:rsidRPr="00595EE2" w:rsidRDefault="00BE0E07" w:rsidP="00040FCD">
            <w:pPr>
              <w:rPr>
                <w:rFonts w:ascii="Times New Roman" w:hAnsi="Times New Roman" w:cs="Times New Roman"/>
              </w:rPr>
            </w:pPr>
          </w:p>
        </w:tc>
        <w:tc>
          <w:tcPr>
            <w:tcW w:w="1417" w:type="dxa"/>
            <w:vAlign w:val="center"/>
          </w:tcPr>
          <w:p w14:paraId="75E10F4A" w14:textId="4BDACECA" w:rsidR="00BE0E07" w:rsidRPr="00595EE2" w:rsidRDefault="00BE0E07" w:rsidP="00040FCD">
            <w:pPr>
              <w:rPr>
                <w:rFonts w:ascii="Times New Roman" w:hAnsi="Times New Roman" w:cs="Times New Roman"/>
              </w:rPr>
            </w:pPr>
          </w:p>
        </w:tc>
      </w:tr>
      <w:tr w:rsidR="00BE0E07" w:rsidRPr="00595EE2" w14:paraId="2CE58027" w14:textId="77777777">
        <w:trPr>
          <w:jc w:val="center"/>
        </w:trPr>
        <w:tc>
          <w:tcPr>
            <w:tcW w:w="1701" w:type="dxa"/>
          </w:tcPr>
          <w:p w14:paraId="69142D00"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5. Pedagogická práce a profesní rozvoj</w:t>
            </w:r>
          </w:p>
        </w:tc>
        <w:tc>
          <w:tcPr>
            <w:tcW w:w="1757" w:type="dxa"/>
          </w:tcPr>
          <w:p w14:paraId="460F5049"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Podporovat sebereflexi, profesní růst pedagogů a zvyšování kvality pedagogické práce.</w:t>
            </w:r>
          </w:p>
        </w:tc>
        <w:tc>
          <w:tcPr>
            <w:tcW w:w="2835" w:type="dxa"/>
          </w:tcPr>
          <w:p w14:paraId="5487E0F4"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reflektují vlastní práci, využívají vhodné vzdělávací strategie, sdílejí zkušenosti a podle svých i společných potřeb se profesně rozvíjejí.</w:t>
            </w:r>
          </w:p>
        </w:tc>
        <w:tc>
          <w:tcPr>
            <w:tcW w:w="2268" w:type="dxa"/>
          </w:tcPr>
          <w:p w14:paraId="7BCDC1B6"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Sebereflexe v evaluaci tématu; hospitace a náslechy; Profesní rozvoj pedagoga; pedagogické rady.</w:t>
            </w:r>
          </w:p>
        </w:tc>
        <w:tc>
          <w:tcPr>
            <w:tcW w:w="1361" w:type="dxa"/>
          </w:tcPr>
          <w:p w14:paraId="457AAD98" w14:textId="77777777" w:rsidR="00BE0E07" w:rsidRDefault="00000000">
            <w:pPr>
              <w:spacing w:after="30" w:line="240" w:lineRule="auto"/>
              <w:rPr>
                <w:rFonts w:ascii="Times New Roman" w:hAnsi="Times New Roman" w:cs="Times New Roman"/>
                <w:sz w:val="16"/>
              </w:rPr>
            </w:pPr>
            <w:r w:rsidRPr="00595EE2">
              <w:rPr>
                <w:rFonts w:ascii="Times New Roman" w:hAnsi="Times New Roman" w:cs="Times New Roman"/>
                <w:sz w:val="16"/>
              </w:rPr>
              <w:t>Průběžně; hospitace a náslechy dle plánu; profesní rozhovor 1× ročně.</w:t>
            </w:r>
          </w:p>
          <w:p w14:paraId="1F8D517D" w14:textId="77777777" w:rsidR="00040FCD" w:rsidRPr="00595EE2" w:rsidRDefault="00040FCD">
            <w:pPr>
              <w:spacing w:after="30" w:line="240" w:lineRule="auto"/>
              <w:rPr>
                <w:rFonts w:ascii="Times New Roman" w:hAnsi="Times New Roman" w:cs="Times New Roman"/>
              </w:rPr>
            </w:pPr>
          </w:p>
        </w:tc>
        <w:tc>
          <w:tcPr>
            <w:tcW w:w="1417" w:type="dxa"/>
          </w:tcPr>
          <w:p w14:paraId="0B7BF152"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ředitelka.</w:t>
            </w:r>
          </w:p>
        </w:tc>
      </w:tr>
      <w:tr w:rsidR="00BE0E07" w:rsidRPr="00595EE2" w14:paraId="38FCB2D5" w14:textId="77777777">
        <w:trPr>
          <w:jc w:val="center"/>
        </w:trPr>
        <w:tc>
          <w:tcPr>
            <w:tcW w:w="1701" w:type="dxa"/>
          </w:tcPr>
          <w:p w14:paraId="7B7215D5"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6. Spolupráce se zákonnými zástupci</w:t>
            </w:r>
          </w:p>
        </w:tc>
        <w:tc>
          <w:tcPr>
            <w:tcW w:w="1757" w:type="dxa"/>
          </w:tcPr>
          <w:p w14:paraId="62BC7906"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Podporovat partnerskou spolupráci s rodinou a využívat zpětnou vazbu ke zkvalitňování práce MŠ.</w:t>
            </w:r>
          </w:p>
        </w:tc>
        <w:tc>
          <w:tcPr>
            <w:tcW w:w="2835" w:type="dxa"/>
          </w:tcPr>
          <w:p w14:paraId="1059BB3E" w14:textId="77777777" w:rsidR="00BE0E07" w:rsidRDefault="00000000">
            <w:pPr>
              <w:spacing w:after="30" w:line="240" w:lineRule="auto"/>
              <w:rPr>
                <w:rFonts w:ascii="Times New Roman" w:hAnsi="Times New Roman" w:cs="Times New Roman"/>
                <w:sz w:val="16"/>
              </w:rPr>
            </w:pPr>
            <w:r w:rsidRPr="00595EE2">
              <w:rPr>
                <w:rFonts w:ascii="Times New Roman" w:hAnsi="Times New Roman" w:cs="Times New Roman"/>
                <w:sz w:val="16"/>
              </w:rPr>
              <w:t>Rodiče mají dostupné informace o dění v MŠ a o vzdělávání svého dítěte. Mají možnost individuální konzultace a poskytování zpětné vazby. Významné podněty jsou projednávány a podle možností využívány.</w:t>
            </w:r>
          </w:p>
          <w:p w14:paraId="737BC3B4" w14:textId="77777777" w:rsidR="00040FCD" w:rsidRPr="00595EE2" w:rsidRDefault="00040FCD">
            <w:pPr>
              <w:spacing w:after="30" w:line="240" w:lineRule="auto"/>
              <w:rPr>
                <w:rFonts w:ascii="Times New Roman" w:hAnsi="Times New Roman" w:cs="Times New Roman"/>
              </w:rPr>
            </w:pPr>
          </w:p>
        </w:tc>
        <w:tc>
          <w:tcPr>
            <w:tcW w:w="2268" w:type="dxa"/>
          </w:tcPr>
          <w:p w14:paraId="6E0FB923"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Průběžná komunikace; individuální konzultace; dotazník spokojenosti rodičů.</w:t>
            </w:r>
          </w:p>
        </w:tc>
        <w:tc>
          <w:tcPr>
            <w:tcW w:w="1361" w:type="dxa"/>
          </w:tcPr>
          <w:p w14:paraId="6C3E7184"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Průběžně; dotazník 1× ročně.</w:t>
            </w:r>
          </w:p>
        </w:tc>
        <w:tc>
          <w:tcPr>
            <w:tcW w:w="1417" w:type="dxa"/>
          </w:tcPr>
          <w:p w14:paraId="3295D442"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Pedagogové; vedení školy.</w:t>
            </w:r>
          </w:p>
        </w:tc>
      </w:tr>
      <w:tr w:rsidR="00BE0E07" w:rsidRPr="00595EE2" w14:paraId="43BC7A01" w14:textId="77777777">
        <w:trPr>
          <w:jc w:val="center"/>
        </w:trPr>
        <w:tc>
          <w:tcPr>
            <w:tcW w:w="1701" w:type="dxa"/>
          </w:tcPr>
          <w:p w14:paraId="51655A76"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7. Akce a spolupráce s partnery</w:t>
            </w:r>
          </w:p>
        </w:tc>
        <w:tc>
          <w:tcPr>
            <w:tcW w:w="1757" w:type="dxa"/>
          </w:tcPr>
          <w:p w14:paraId="384C4CD7"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Vyhodnocovat přínos akcí a spolupráce pro děti a život MŠ a využívat zkušenosti při dalším plánování.</w:t>
            </w:r>
          </w:p>
        </w:tc>
        <w:tc>
          <w:tcPr>
            <w:tcW w:w="2835" w:type="dxa"/>
          </w:tcPr>
          <w:p w14:paraId="4F6C343E" w14:textId="77777777" w:rsidR="00BE0E07" w:rsidRDefault="00000000">
            <w:pPr>
              <w:spacing w:after="30" w:line="240" w:lineRule="auto"/>
              <w:rPr>
                <w:rFonts w:ascii="Times New Roman" w:hAnsi="Times New Roman" w:cs="Times New Roman"/>
                <w:sz w:val="16"/>
              </w:rPr>
            </w:pPr>
            <w:r w:rsidRPr="00595EE2">
              <w:rPr>
                <w:rFonts w:ascii="Times New Roman" w:hAnsi="Times New Roman" w:cs="Times New Roman"/>
                <w:sz w:val="16"/>
              </w:rPr>
              <w:t>Akce a spolupráce mají pro děti smysluplný přínos, odpovídají záměrům MŠ a jsou organizačně zvládnuté. Zkušenosti jsou využívány při plánování dalších aktivit.</w:t>
            </w:r>
          </w:p>
          <w:p w14:paraId="622CA421" w14:textId="77777777" w:rsidR="00040FCD" w:rsidRPr="00595EE2" w:rsidRDefault="00040FCD">
            <w:pPr>
              <w:spacing w:after="30" w:line="240" w:lineRule="auto"/>
              <w:rPr>
                <w:rFonts w:ascii="Times New Roman" w:hAnsi="Times New Roman" w:cs="Times New Roman"/>
              </w:rPr>
            </w:pPr>
          </w:p>
        </w:tc>
        <w:tc>
          <w:tcPr>
            <w:tcW w:w="2268" w:type="dxa"/>
          </w:tcPr>
          <w:p w14:paraId="65A15F87"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Zápisy a evaluace akcí; zpětná vazba pedagogů, případně rodičů a partnerů.</w:t>
            </w:r>
          </w:p>
        </w:tc>
        <w:tc>
          <w:tcPr>
            <w:tcW w:w="1361" w:type="dxa"/>
          </w:tcPr>
          <w:p w14:paraId="7ADA9A34"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Průběžně po akcích; souhrnně 1× ročně.</w:t>
            </w:r>
          </w:p>
        </w:tc>
        <w:tc>
          <w:tcPr>
            <w:tcW w:w="1417" w:type="dxa"/>
          </w:tcPr>
          <w:p w14:paraId="2F5AA6C4"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 odpovědný za akci; pedagogický tým.</w:t>
            </w:r>
          </w:p>
        </w:tc>
      </w:tr>
      <w:tr w:rsidR="00BE0E07" w:rsidRPr="00595EE2" w14:paraId="59EC1DB0" w14:textId="77777777">
        <w:trPr>
          <w:jc w:val="center"/>
        </w:trPr>
        <w:tc>
          <w:tcPr>
            <w:tcW w:w="1701" w:type="dxa"/>
          </w:tcPr>
          <w:p w14:paraId="30A1592C"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b/>
                <w:sz w:val="16"/>
              </w:rPr>
              <w:t>8. Naplňování a funkčnost ŠVP a celková práce MŠ</w:t>
            </w:r>
          </w:p>
        </w:tc>
        <w:tc>
          <w:tcPr>
            <w:tcW w:w="1757" w:type="dxa"/>
          </w:tcPr>
          <w:p w14:paraId="38E6BA89"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Souhrnně vyhodnotit fungování ŠVP a práce MŠ a stanovit priority pro další školní rok.</w:t>
            </w:r>
          </w:p>
        </w:tc>
        <w:tc>
          <w:tcPr>
            <w:tcW w:w="2835" w:type="dxa"/>
          </w:tcPr>
          <w:p w14:paraId="068EF38A"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Záměry a principy ŠVP se promítají do vzdělávací praxe. Integrované bloky a systém plánování jsou funkční. Diagnostikování, individualizace a evaluace podporují kvalitu vzdělávání. Zjištění vedou ke konkrétním prioritám a podle potřeby k úpravě ŠVP.</w:t>
            </w:r>
          </w:p>
        </w:tc>
        <w:tc>
          <w:tcPr>
            <w:tcW w:w="2268" w:type="dxa"/>
          </w:tcPr>
          <w:p w14:paraId="35219979"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Roční vyhodnocení MŠ a ŠVP s využitím výstupů ostatních evaluačních nástrojů.</w:t>
            </w:r>
          </w:p>
        </w:tc>
        <w:tc>
          <w:tcPr>
            <w:tcW w:w="1361" w:type="dxa"/>
          </w:tcPr>
          <w:p w14:paraId="65099477"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1× ročně.</w:t>
            </w:r>
          </w:p>
        </w:tc>
        <w:tc>
          <w:tcPr>
            <w:tcW w:w="1417" w:type="dxa"/>
          </w:tcPr>
          <w:p w14:paraId="3B918D72" w14:textId="77777777" w:rsidR="00BE0E07" w:rsidRPr="00595EE2" w:rsidRDefault="00000000">
            <w:pPr>
              <w:spacing w:after="30" w:line="240" w:lineRule="auto"/>
              <w:rPr>
                <w:rFonts w:ascii="Times New Roman" w:hAnsi="Times New Roman" w:cs="Times New Roman"/>
              </w:rPr>
            </w:pPr>
            <w:r w:rsidRPr="00595EE2">
              <w:rPr>
                <w:rFonts w:ascii="Times New Roman" w:hAnsi="Times New Roman" w:cs="Times New Roman"/>
                <w:sz w:val="16"/>
              </w:rPr>
              <w:t>Pedagogický tým MŠ; vedení školy.</w:t>
            </w:r>
          </w:p>
        </w:tc>
      </w:tr>
    </w:tbl>
    <w:p w14:paraId="523BC985" w14:textId="77777777" w:rsidR="00F14CE1" w:rsidRPr="00595EE2" w:rsidRDefault="00F14CE1">
      <w:pPr>
        <w:rPr>
          <w:rFonts w:ascii="Times New Roman" w:hAnsi="Times New Roman" w:cs="Times New Roman"/>
        </w:rPr>
      </w:pPr>
    </w:p>
    <w:sectPr w:rsidR="00F14CE1" w:rsidRPr="00595EE2" w:rsidSect="00B962F1">
      <w:headerReference w:type="default" r:id="rId13"/>
      <w:footerReference w:type="even" r:id="rId14"/>
      <w:footerReference w:type="default" r:id="rId15"/>
      <w:pgSz w:w="11900" w:h="16840"/>
      <w:pgMar w:top="1379" w:right="1417" w:bottom="1417" w:left="1417" w:header="33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A3B4" w14:textId="77777777" w:rsidR="0060771E" w:rsidRDefault="0060771E" w:rsidP="00A56E71">
      <w:r>
        <w:separator/>
      </w:r>
    </w:p>
  </w:endnote>
  <w:endnote w:type="continuationSeparator" w:id="0">
    <w:p w14:paraId="13272F10" w14:textId="77777777" w:rsidR="0060771E" w:rsidRDefault="0060771E" w:rsidP="00A5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9CA1" w14:textId="77777777" w:rsidR="0027142D" w:rsidRDefault="0027142D" w:rsidP="0027142D">
    <w:pPr>
      <w:pStyle w:val="Zpat"/>
      <w:framePr w:wrap="none"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0153A62E" w14:textId="77777777" w:rsidR="0027142D" w:rsidRDefault="0027142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550D" w14:textId="77777777" w:rsidR="0027142D" w:rsidRDefault="0027142D" w:rsidP="0027142D">
    <w:pPr>
      <w:pStyle w:val="Zpat"/>
      <w:framePr w:wrap="none"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14:paraId="37648656" w14:textId="77777777" w:rsidR="0027142D" w:rsidRDefault="0027142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7BF2" w14:textId="77777777" w:rsidR="0060771E" w:rsidRDefault="0060771E" w:rsidP="00A56E71">
      <w:r>
        <w:separator/>
      </w:r>
    </w:p>
  </w:footnote>
  <w:footnote w:type="continuationSeparator" w:id="0">
    <w:p w14:paraId="63254264" w14:textId="77777777" w:rsidR="0060771E" w:rsidRDefault="0060771E" w:rsidP="00A56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7DE51" w14:textId="77777777" w:rsidR="0027142D" w:rsidRPr="009A2615" w:rsidRDefault="0027142D" w:rsidP="009A2615">
    <w:pPr>
      <w:pStyle w:val="Text"/>
      <w:pBdr>
        <w:bottom w:val="single" w:sz="4" w:space="1" w:color="auto"/>
      </w:pBd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jc w:val="right"/>
      <w:rPr>
        <w:rFonts w:asciiTheme="minorHAnsi" w:hAnsiTheme="minorHAnsi"/>
        <w:iCs/>
        <w:sz w:val="24"/>
        <w:szCs w:val="24"/>
        <w:u w:color="000000"/>
      </w:rPr>
    </w:pPr>
    <w:r w:rsidRPr="009A2615">
      <w:rPr>
        <w:rFonts w:asciiTheme="minorHAnsi" w:hAnsiTheme="minorHAnsi" w:cs="Times New Roman"/>
        <w:iCs/>
        <w:noProof/>
        <w:sz w:val="24"/>
        <w:szCs w:val="24"/>
        <w:u w:color="000000"/>
      </w:rPr>
      <w:drawing>
        <wp:anchor distT="0" distB="0" distL="114300" distR="114300" simplePos="0" relativeHeight="251658240" behindDoc="0" locked="0" layoutInCell="1" allowOverlap="1" wp14:anchorId="5746F75F" wp14:editId="25A399B6">
          <wp:simplePos x="0" y="0"/>
          <wp:positionH relativeFrom="column">
            <wp:posOffset>180024</wp:posOffset>
          </wp:positionH>
          <wp:positionV relativeFrom="paragraph">
            <wp:posOffset>-46355</wp:posOffset>
          </wp:positionV>
          <wp:extent cx="345600" cy="612000"/>
          <wp:effectExtent l="0" t="0" r="1016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lo2.jpg"/>
                  <pic:cNvPicPr/>
                </pic:nvPicPr>
                <pic:blipFill>
                  <a:blip r:embed="rId1">
                    <a:extLst>
                      <a:ext uri="{28A0092B-C50C-407E-A947-70E740481C1C}">
                        <a14:useLocalDpi xmlns:a14="http://schemas.microsoft.com/office/drawing/2010/main" val="0"/>
                      </a:ext>
                    </a:extLst>
                  </a:blip>
                  <a:stretch>
                    <a:fillRect/>
                  </a:stretch>
                </pic:blipFill>
                <pic:spPr>
                  <a:xfrm>
                    <a:off x="0" y="0"/>
                    <a:ext cx="345600" cy="612000"/>
                  </a:xfrm>
                  <a:prstGeom prst="rect">
                    <a:avLst/>
                  </a:prstGeom>
                </pic:spPr>
              </pic:pic>
            </a:graphicData>
          </a:graphic>
          <wp14:sizeRelH relativeFrom="page">
            <wp14:pctWidth>0</wp14:pctWidth>
          </wp14:sizeRelH>
          <wp14:sizeRelV relativeFrom="page">
            <wp14:pctHeight>0</wp14:pctHeight>
          </wp14:sizeRelV>
        </wp:anchor>
      </w:drawing>
    </w:r>
    <w:r w:rsidRPr="009A2615">
      <w:rPr>
        <w:rFonts w:asciiTheme="minorHAnsi" w:hAnsiTheme="minorHAnsi" w:cs="Times New Roman"/>
        <w:iCs/>
        <w:sz w:val="24"/>
        <w:szCs w:val="24"/>
        <w:u w:color="000000"/>
      </w:rPr>
      <w:t>Mateřská škola a Základní škola Vedrovice</w:t>
    </w:r>
    <w:r>
      <w:rPr>
        <w:rFonts w:asciiTheme="minorHAnsi" w:hAnsiTheme="minorHAnsi"/>
        <w:iCs/>
        <w:sz w:val="24"/>
        <w:szCs w:val="24"/>
        <w:u w:color="000000"/>
      </w:rPr>
      <w:t xml:space="preserve">, </w:t>
    </w:r>
    <w:r w:rsidRPr="009A2615">
      <w:rPr>
        <w:rFonts w:asciiTheme="minorHAnsi" w:hAnsiTheme="minorHAnsi"/>
        <w:iCs/>
        <w:sz w:val="24"/>
        <w:szCs w:val="24"/>
        <w:u w:color="000000"/>
      </w:rPr>
      <w:t>okres Znojmo, příspěvková organizace</w:t>
    </w:r>
  </w:p>
  <w:p w14:paraId="09C8CD27" w14:textId="77777777" w:rsidR="0027142D" w:rsidRPr="009A2615" w:rsidRDefault="0027142D" w:rsidP="00AD583C">
    <w:pPr>
      <w:pStyle w:val="Text"/>
      <w:pBdr>
        <w:bottom w:val="single" w:sz="4" w:space="1" w:color="auto"/>
      </w:pBd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jc w:val="right"/>
      <w:rPr>
        <w:rFonts w:asciiTheme="minorHAnsi" w:hAnsiTheme="minorHAnsi"/>
        <w:iCs/>
        <w:kern w:val="2"/>
        <w:sz w:val="24"/>
        <w:szCs w:val="25"/>
      </w:rPr>
    </w:pPr>
    <w:r w:rsidRPr="009A2615">
      <w:rPr>
        <w:rFonts w:asciiTheme="minorHAnsi" w:hAnsiTheme="minorHAnsi"/>
        <w:iCs/>
        <w:kern w:val="2"/>
        <w:sz w:val="24"/>
        <w:szCs w:val="25"/>
      </w:rPr>
      <w:t>Vedrovice 325, 671 75 Vedrovice, web: www.zsvedrovice.cz</w:t>
    </w:r>
  </w:p>
  <w:p w14:paraId="7773113B" w14:textId="77777777" w:rsidR="0027142D" w:rsidRPr="00AD583C" w:rsidRDefault="0027142D" w:rsidP="00AD583C">
    <w:pPr>
      <w:pStyle w:val="Text"/>
      <w:pBdr>
        <w:bottom w:val="single" w:sz="4" w:space="1" w:color="auto"/>
      </w:pBd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jc w:val="right"/>
      <w:rPr>
        <w:rFonts w:asciiTheme="minorHAnsi" w:hAnsiTheme="minorHAnsi"/>
        <w:iCs/>
        <w:kern w:val="2"/>
        <w:sz w:val="25"/>
        <w:szCs w:val="25"/>
      </w:rPr>
    </w:pPr>
    <w:r w:rsidRPr="009A2615">
      <w:rPr>
        <w:rFonts w:asciiTheme="minorHAnsi" w:hAnsiTheme="minorHAnsi"/>
        <w:iCs/>
        <w:kern w:val="2"/>
        <w:sz w:val="24"/>
        <w:szCs w:val="25"/>
        <w:lang w:val="pt-PT"/>
      </w:rPr>
      <w:t xml:space="preserve">tel.: </w:t>
    </w:r>
    <w:r w:rsidRPr="009A2615">
      <w:rPr>
        <w:rFonts w:asciiTheme="minorHAnsi" w:hAnsiTheme="minorHAnsi"/>
        <w:iCs/>
        <w:kern w:val="2"/>
        <w:sz w:val="24"/>
        <w:szCs w:val="25"/>
      </w:rPr>
      <w:t>603 176 006, e-mail: reditelka@zsvedrovice.cz</w:t>
    </w:r>
  </w:p>
  <w:p w14:paraId="1468E9E4" w14:textId="77777777" w:rsidR="0027142D" w:rsidRPr="009A2615" w:rsidRDefault="0027142D">
    <w:pPr>
      <w:pStyle w:val="Zhlav"/>
      <w:rPr>
        <w:sz w:val="20"/>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numFmt w:val="bullet"/>
      <w:lvlText w:val="-"/>
      <w:lvlJc w:val="left"/>
      <w:pPr>
        <w:tabs>
          <w:tab w:val="num" w:pos="-360"/>
        </w:tabs>
        <w:ind w:left="360" w:hanging="360"/>
      </w:pPr>
      <w:rPr>
        <w:rFonts w:ascii="Calibri" w:hAnsi="Calibri" w:cs="Times New Roman"/>
      </w:rPr>
    </w:lvl>
  </w:abstractNum>
  <w:abstractNum w:abstractNumId="1"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rPr>
    </w:lvl>
  </w:abstractNum>
  <w:abstractNum w:abstractNumId="2" w15:restartNumberingAfterBreak="0">
    <w:nsid w:val="00000004"/>
    <w:multiLevelType w:val="singleLevel"/>
    <w:tmpl w:val="00000004"/>
    <w:lvl w:ilvl="0">
      <w:numFmt w:val="bullet"/>
      <w:lvlText w:val="-"/>
      <w:lvlJc w:val="left"/>
      <w:pPr>
        <w:tabs>
          <w:tab w:val="num" w:pos="0"/>
        </w:tabs>
        <w:ind w:left="1080" w:hanging="360"/>
      </w:pPr>
      <w:rPr>
        <w:rFonts w:ascii="Liberation Serif" w:hAnsi="Liberation Serif" w:hint="default"/>
      </w:rPr>
    </w:lvl>
  </w:abstractNum>
  <w:abstractNum w:abstractNumId="3" w15:restartNumberingAfterBreak="0">
    <w:nsid w:val="00000005"/>
    <w:multiLevelType w:val="singleLevel"/>
    <w:tmpl w:val="00000005"/>
    <w:name w:val="WW8Num5"/>
    <w:lvl w:ilvl="0">
      <w:numFmt w:val="bullet"/>
      <w:lvlText w:val="-"/>
      <w:lvlJc w:val="left"/>
      <w:pPr>
        <w:tabs>
          <w:tab w:val="num" w:pos="0"/>
        </w:tabs>
        <w:ind w:left="720" w:hanging="360"/>
      </w:pPr>
      <w:rPr>
        <w:rFonts w:ascii="Times New Roman" w:hAnsi="Times New Roman" w:cs="Times New Roman" w:hint="default"/>
      </w:rPr>
    </w:lvl>
  </w:abstractNum>
  <w:abstractNum w:abstractNumId="4" w15:restartNumberingAfterBreak="0">
    <w:nsid w:val="00000006"/>
    <w:multiLevelType w:val="singleLevel"/>
    <w:tmpl w:val="00000006"/>
    <w:name w:val="WW8Num6"/>
    <w:lvl w:ilvl="0">
      <w:numFmt w:val="bullet"/>
      <w:lvlText w:val="-"/>
      <w:lvlJc w:val="left"/>
      <w:pPr>
        <w:tabs>
          <w:tab w:val="num" w:pos="0"/>
        </w:tabs>
        <w:ind w:left="720" w:hanging="360"/>
      </w:pPr>
      <w:rPr>
        <w:rFonts w:ascii="Liberation Serif" w:hAnsi="Liberation Serif" w:hint="default"/>
      </w:rPr>
    </w:lvl>
  </w:abstractNum>
  <w:abstractNum w:abstractNumId="5" w15:restartNumberingAfterBreak="0">
    <w:nsid w:val="00000009"/>
    <w:multiLevelType w:val="singleLevel"/>
    <w:tmpl w:val="00000009"/>
    <w:name w:val="WW8Num9"/>
    <w:lvl w:ilvl="0">
      <w:numFmt w:val="bullet"/>
      <w:lvlText w:val="-"/>
      <w:lvlJc w:val="left"/>
      <w:pPr>
        <w:tabs>
          <w:tab w:val="num" w:pos="360"/>
        </w:tabs>
        <w:ind w:left="360" w:hanging="360"/>
      </w:pPr>
      <w:rPr>
        <w:rFonts w:ascii="Liberation Serif" w:hAnsi="Liberation Serif" w:hint="default"/>
      </w:rPr>
    </w:lvl>
  </w:abstractNum>
  <w:abstractNum w:abstractNumId="6" w15:restartNumberingAfterBreak="0">
    <w:nsid w:val="0000000A"/>
    <w:multiLevelType w:val="singleLevel"/>
    <w:tmpl w:val="0000000A"/>
    <w:name w:val="WW8Num10"/>
    <w:lvl w:ilvl="0">
      <w:numFmt w:val="bullet"/>
      <w:lvlText w:val="-"/>
      <w:lvlJc w:val="left"/>
      <w:pPr>
        <w:tabs>
          <w:tab w:val="num" w:pos="0"/>
        </w:tabs>
        <w:ind w:left="783" w:hanging="360"/>
      </w:pPr>
      <w:rPr>
        <w:rFonts w:ascii="Liberation Serif" w:hAnsi="Liberation Serif" w:hint="default"/>
      </w:rPr>
    </w:lvl>
  </w:abstractNum>
  <w:abstractNum w:abstractNumId="7" w15:restartNumberingAfterBreak="0">
    <w:nsid w:val="021D3990"/>
    <w:multiLevelType w:val="hybridMultilevel"/>
    <w:tmpl w:val="B1B60906"/>
    <w:lvl w:ilvl="0" w:tplc="CF20960C">
      <w:numFmt w:val="bullet"/>
      <w:lvlText w:val="-"/>
      <w:lvlJc w:val="left"/>
      <w:pPr>
        <w:tabs>
          <w:tab w:val="num" w:pos="780"/>
        </w:tabs>
        <w:ind w:left="780" w:hanging="360"/>
      </w:pPr>
      <w:rPr>
        <w:rFonts w:ascii="Times New Roman" w:eastAsia="Times New Roman" w:hAnsi="Times New Roman" w:cs="Times New Roman" w:hint="default"/>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hint="default"/>
      </w:rPr>
    </w:lvl>
    <w:lvl w:ilvl="3" w:tplc="04050001">
      <w:start w:val="1"/>
      <w:numFmt w:val="bullet"/>
      <w:lvlText w:val=""/>
      <w:lvlJc w:val="left"/>
      <w:pPr>
        <w:tabs>
          <w:tab w:val="num" w:pos="2940"/>
        </w:tabs>
        <w:ind w:left="2940" w:hanging="360"/>
      </w:pPr>
      <w:rPr>
        <w:rFonts w:ascii="Symbol" w:hAnsi="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hint="default"/>
      </w:rPr>
    </w:lvl>
    <w:lvl w:ilvl="6" w:tplc="04050001">
      <w:start w:val="1"/>
      <w:numFmt w:val="bullet"/>
      <w:lvlText w:val=""/>
      <w:lvlJc w:val="left"/>
      <w:pPr>
        <w:tabs>
          <w:tab w:val="num" w:pos="5100"/>
        </w:tabs>
        <w:ind w:left="5100" w:hanging="360"/>
      </w:pPr>
      <w:rPr>
        <w:rFonts w:ascii="Symbol" w:hAnsi="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4112ED4"/>
    <w:multiLevelType w:val="multilevel"/>
    <w:tmpl w:val="65C00E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6730B40"/>
    <w:multiLevelType w:val="hybridMultilevel"/>
    <w:tmpl w:val="BD68D32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82A68A4"/>
    <w:multiLevelType w:val="multilevel"/>
    <w:tmpl w:val="48208A5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097E4D7E"/>
    <w:multiLevelType w:val="hybridMultilevel"/>
    <w:tmpl w:val="26DAE8E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0AA762BC"/>
    <w:multiLevelType w:val="multilevel"/>
    <w:tmpl w:val="FE92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F4722F"/>
    <w:multiLevelType w:val="hybridMultilevel"/>
    <w:tmpl w:val="AB404E04"/>
    <w:lvl w:ilvl="0" w:tplc="2E9C6BD8">
      <w:numFmt w:val="bullet"/>
      <w:lvlText w:val="-"/>
      <w:lvlJc w:val="left"/>
      <w:pPr>
        <w:tabs>
          <w:tab w:val="num" w:pos="360"/>
        </w:tabs>
        <w:ind w:left="360" w:hanging="360"/>
      </w:p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8B0A7B"/>
    <w:multiLevelType w:val="hybridMultilevel"/>
    <w:tmpl w:val="A6BAA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BF9491E"/>
    <w:multiLevelType w:val="hybridMultilevel"/>
    <w:tmpl w:val="DAC672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2D03E60"/>
    <w:multiLevelType w:val="multilevel"/>
    <w:tmpl w:val="3D66D256"/>
    <w:lvl w:ilvl="0">
      <w:start w:val="1"/>
      <w:numFmt w:val="bullet"/>
      <w:lvlText w:val=""/>
      <w:lvlJc w:val="left"/>
      <w:pPr>
        <w:tabs>
          <w:tab w:val="num" w:pos="720"/>
        </w:tabs>
        <w:ind w:left="720" w:hanging="360"/>
      </w:pPr>
      <w:rPr>
        <w:rFonts w:ascii="Wingdings" w:hAnsi="Wingdings" w:cs="Wingdings" w:hint="default"/>
        <w:b w:val="0"/>
        <w:sz w:val="24"/>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7" w15:restartNumberingAfterBreak="0">
    <w:nsid w:val="25503811"/>
    <w:multiLevelType w:val="hybridMultilevel"/>
    <w:tmpl w:val="AA585ECE"/>
    <w:lvl w:ilvl="0" w:tplc="7B56F50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25EC761A"/>
    <w:multiLevelType w:val="hybridMultilevel"/>
    <w:tmpl w:val="1F16138A"/>
    <w:lvl w:ilvl="0" w:tplc="A46E7B5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2675059F"/>
    <w:multiLevelType w:val="multilevel"/>
    <w:tmpl w:val="C8AE7062"/>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0" w15:restartNumberingAfterBreak="0">
    <w:nsid w:val="28DC3CF9"/>
    <w:multiLevelType w:val="multilevel"/>
    <w:tmpl w:val="528C2C92"/>
    <w:lvl w:ilvl="0">
      <w:start w:val="2"/>
      <w:numFmt w:val="decimal"/>
      <w:lvlText w:val="%1."/>
      <w:lvlJc w:val="left"/>
      <w:pPr>
        <w:ind w:left="432" w:hanging="432"/>
      </w:pPr>
      <w:rPr>
        <w:rFonts w:hint="default"/>
      </w:rPr>
    </w:lvl>
    <w:lvl w:ilvl="1">
      <w:start w:val="1"/>
      <w:numFmt w:val="decimal"/>
      <w:lvlText w:val="%1.%2."/>
      <w:lvlJc w:val="left"/>
      <w:pPr>
        <w:ind w:left="1080" w:hanging="72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31C51EE1"/>
    <w:multiLevelType w:val="hybridMultilevel"/>
    <w:tmpl w:val="FAEA66D2"/>
    <w:lvl w:ilvl="0" w:tplc="8CC60AB4">
      <w:start w:val="2"/>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2" w15:restartNumberingAfterBreak="0">
    <w:nsid w:val="35FE226D"/>
    <w:multiLevelType w:val="multilevel"/>
    <w:tmpl w:val="BD1A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2A47E8"/>
    <w:multiLevelType w:val="multilevel"/>
    <w:tmpl w:val="0A12CF3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3A267328"/>
    <w:multiLevelType w:val="hybridMultilevel"/>
    <w:tmpl w:val="FE3A9E9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3CC62668"/>
    <w:multiLevelType w:val="multilevel"/>
    <w:tmpl w:val="2B0CD87A"/>
    <w:lvl w:ilvl="0">
      <w:start w:val="3"/>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15:restartNumberingAfterBreak="0">
    <w:nsid w:val="3E2B34C6"/>
    <w:multiLevelType w:val="hybridMultilevel"/>
    <w:tmpl w:val="21F63A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F544C7A"/>
    <w:multiLevelType w:val="hybridMultilevel"/>
    <w:tmpl w:val="0DCA690A"/>
    <w:lvl w:ilvl="0" w:tplc="39D28170">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D01F7B"/>
    <w:multiLevelType w:val="hybridMultilevel"/>
    <w:tmpl w:val="9C40D94E"/>
    <w:lvl w:ilvl="0" w:tplc="4F9C74F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487D317E"/>
    <w:multiLevelType w:val="multilevel"/>
    <w:tmpl w:val="BD8402D8"/>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15:restartNumberingAfterBreak="0">
    <w:nsid w:val="49F743F0"/>
    <w:multiLevelType w:val="multilevel"/>
    <w:tmpl w:val="BD8402D8"/>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55891EC5"/>
    <w:multiLevelType w:val="hybridMultilevel"/>
    <w:tmpl w:val="8258EB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ECC7E06"/>
    <w:multiLevelType w:val="multilevel"/>
    <w:tmpl w:val="014E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835CAC"/>
    <w:multiLevelType w:val="hybridMultilevel"/>
    <w:tmpl w:val="0E66A9E0"/>
    <w:lvl w:ilvl="0" w:tplc="28FCB1F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4AB3774"/>
    <w:multiLevelType w:val="multilevel"/>
    <w:tmpl w:val="53126080"/>
    <w:lvl w:ilvl="0">
      <w:start w:val="2"/>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6A673106"/>
    <w:multiLevelType w:val="multilevel"/>
    <w:tmpl w:val="6D84E39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6B0C6CB3"/>
    <w:multiLevelType w:val="hybridMultilevel"/>
    <w:tmpl w:val="FF343D24"/>
    <w:lvl w:ilvl="0" w:tplc="6C86EA0C">
      <w:start w:val="1"/>
      <w:numFmt w:val="bullet"/>
      <w:lvlText w:val=""/>
      <w:lvlJc w:val="left"/>
      <w:pPr>
        <w:tabs>
          <w:tab w:val="num" w:pos="720"/>
        </w:tabs>
        <w:ind w:left="720" w:hanging="360"/>
      </w:pPr>
      <w:rPr>
        <w:rFonts w:ascii="Wingdings" w:hAnsi="Wingdings" w:hint="default"/>
      </w:rPr>
    </w:lvl>
    <w:lvl w:ilvl="1" w:tplc="028AD00C">
      <w:numFmt w:val="bullet"/>
      <w:lvlText w:val="-"/>
      <w:lvlJc w:val="left"/>
      <w:pPr>
        <w:tabs>
          <w:tab w:val="num" w:pos="360"/>
        </w:tabs>
        <w:ind w:left="360" w:hanging="360"/>
      </w:pPr>
      <w:rPr>
        <w:rFonts w:ascii="Times New Roman" w:eastAsia="Times New Roman" w:hAnsi="Times New Roman" w:cs="Times New Roman" w:hint="default"/>
        <w:b/>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BC6B6D"/>
    <w:multiLevelType w:val="hybridMultilevel"/>
    <w:tmpl w:val="7528DBFC"/>
    <w:lvl w:ilvl="0" w:tplc="D19E56EC">
      <w:start w:val="1"/>
      <w:numFmt w:val="bullet"/>
      <w:lvlText w:val="-"/>
      <w:lvlJc w:val="left"/>
      <w:pPr>
        <w:ind w:left="1440" w:hanging="360"/>
      </w:pPr>
      <w:rPr>
        <w:rFonts w:ascii="Times New Roman" w:eastAsiaTheme="minorHAnsi" w:hAnsi="Times New Roman" w:cs="Times New Roman" w:hint="default"/>
        <w:b w:val="0"/>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8" w15:restartNumberingAfterBreak="0">
    <w:nsid w:val="6C4573FA"/>
    <w:multiLevelType w:val="hybridMultilevel"/>
    <w:tmpl w:val="1F5446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5F50251"/>
    <w:multiLevelType w:val="hybridMultilevel"/>
    <w:tmpl w:val="05DE68D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D364F0B"/>
    <w:multiLevelType w:val="hybridMultilevel"/>
    <w:tmpl w:val="C41AA318"/>
    <w:lvl w:ilvl="0" w:tplc="D9AE615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949921256">
    <w:abstractNumId w:val="14"/>
  </w:num>
  <w:num w:numId="2" w16cid:durableId="2003119059">
    <w:abstractNumId w:val="33"/>
  </w:num>
  <w:num w:numId="3" w16cid:durableId="2074499700">
    <w:abstractNumId w:val="38"/>
  </w:num>
  <w:num w:numId="4" w16cid:durableId="668095014">
    <w:abstractNumId w:val="24"/>
  </w:num>
  <w:num w:numId="5" w16cid:durableId="1677341260">
    <w:abstractNumId w:val="37"/>
  </w:num>
  <w:num w:numId="6" w16cid:durableId="1964771478">
    <w:abstractNumId w:val="40"/>
  </w:num>
  <w:num w:numId="7" w16cid:durableId="250310842">
    <w:abstractNumId w:val="6"/>
  </w:num>
  <w:num w:numId="8" w16cid:durableId="1908027514">
    <w:abstractNumId w:val="4"/>
  </w:num>
  <w:num w:numId="9" w16cid:durableId="2033917938">
    <w:abstractNumId w:val="2"/>
  </w:num>
  <w:num w:numId="10" w16cid:durableId="126557554">
    <w:abstractNumId w:val="5"/>
  </w:num>
  <w:num w:numId="11" w16cid:durableId="679041070">
    <w:abstractNumId w:val="3"/>
  </w:num>
  <w:num w:numId="12" w16cid:durableId="104078144">
    <w:abstractNumId w:val="1"/>
  </w:num>
  <w:num w:numId="13" w16cid:durableId="2010132433">
    <w:abstractNumId w:val="13"/>
  </w:num>
  <w:num w:numId="14" w16cid:durableId="418600885">
    <w:abstractNumId w:val="16"/>
  </w:num>
  <w:num w:numId="15" w16cid:durableId="1816679061">
    <w:abstractNumId w:val="0"/>
  </w:num>
  <w:num w:numId="16" w16cid:durableId="1690837784">
    <w:abstractNumId w:val="7"/>
  </w:num>
  <w:num w:numId="17" w16cid:durableId="582182670">
    <w:abstractNumId w:val="36"/>
  </w:num>
  <w:num w:numId="18" w16cid:durableId="2032144976">
    <w:abstractNumId w:val="27"/>
  </w:num>
  <w:num w:numId="19" w16cid:durableId="801656243">
    <w:abstractNumId w:val="11"/>
  </w:num>
  <w:num w:numId="20" w16cid:durableId="2023780032">
    <w:abstractNumId w:val="39"/>
  </w:num>
  <w:num w:numId="21" w16cid:durableId="1187601467">
    <w:abstractNumId w:val="15"/>
  </w:num>
  <w:num w:numId="22" w16cid:durableId="1192380271">
    <w:abstractNumId w:val="28"/>
  </w:num>
  <w:num w:numId="23" w16cid:durableId="1154878094">
    <w:abstractNumId w:val="31"/>
  </w:num>
  <w:num w:numId="24" w16cid:durableId="377244077">
    <w:abstractNumId w:val="21"/>
  </w:num>
  <w:num w:numId="25" w16cid:durableId="254828705">
    <w:abstractNumId w:val="22"/>
  </w:num>
  <w:num w:numId="26" w16cid:durableId="597521347">
    <w:abstractNumId w:val="32"/>
  </w:num>
  <w:num w:numId="27" w16cid:durableId="1877348275">
    <w:abstractNumId w:val="26"/>
  </w:num>
  <w:num w:numId="28" w16cid:durableId="921183302">
    <w:abstractNumId w:val="35"/>
  </w:num>
  <w:num w:numId="29" w16cid:durableId="1702853682">
    <w:abstractNumId w:val="18"/>
  </w:num>
  <w:num w:numId="30" w16cid:durableId="1025014624">
    <w:abstractNumId w:val="23"/>
  </w:num>
  <w:num w:numId="31" w16cid:durableId="1345746863">
    <w:abstractNumId w:val="17"/>
  </w:num>
  <w:num w:numId="32" w16cid:durableId="586621607">
    <w:abstractNumId w:val="10"/>
  </w:num>
  <w:num w:numId="33" w16cid:durableId="1350177317">
    <w:abstractNumId w:val="8"/>
  </w:num>
  <w:num w:numId="34" w16cid:durableId="2042239097">
    <w:abstractNumId w:val="19"/>
  </w:num>
  <w:num w:numId="35" w16cid:durableId="687675946">
    <w:abstractNumId w:val="25"/>
  </w:num>
  <w:num w:numId="36" w16cid:durableId="780800040">
    <w:abstractNumId w:val="29"/>
  </w:num>
  <w:num w:numId="37" w16cid:durableId="1099833999">
    <w:abstractNumId w:val="12"/>
  </w:num>
  <w:num w:numId="38" w16cid:durableId="1509295832">
    <w:abstractNumId w:val="9"/>
  </w:num>
  <w:num w:numId="39" w16cid:durableId="1393386611">
    <w:abstractNumId w:val="34"/>
  </w:num>
  <w:num w:numId="40" w16cid:durableId="699472551">
    <w:abstractNumId w:val="20"/>
  </w:num>
  <w:num w:numId="41" w16cid:durableId="704603851">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7AA"/>
    <w:rsid w:val="000015B0"/>
    <w:rsid w:val="0000554B"/>
    <w:rsid w:val="00040FCD"/>
    <w:rsid w:val="00047284"/>
    <w:rsid w:val="00064457"/>
    <w:rsid w:val="00083ED2"/>
    <w:rsid w:val="000919A6"/>
    <w:rsid w:val="000A0669"/>
    <w:rsid w:val="000A515A"/>
    <w:rsid w:val="000C106C"/>
    <w:rsid w:val="000C2863"/>
    <w:rsid w:val="000C727B"/>
    <w:rsid w:val="000E0F0B"/>
    <w:rsid w:val="000E70D5"/>
    <w:rsid w:val="000F252D"/>
    <w:rsid w:val="000F2608"/>
    <w:rsid w:val="000F4019"/>
    <w:rsid w:val="000F4676"/>
    <w:rsid w:val="000F4D52"/>
    <w:rsid w:val="000F661A"/>
    <w:rsid w:val="001036F1"/>
    <w:rsid w:val="00103F23"/>
    <w:rsid w:val="00115E3B"/>
    <w:rsid w:val="00117D2B"/>
    <w:rsid w:val="0013298A"/>
    <w:rsid w:val="00133568"/>
    <w:rsid w:val="00142514"/>
    <w:rsid w:val="0015555B"/>
    <w:rsid w:val="001660D3"/>
    <w:rsid w:val="00166DBA"/>
    <w:rsid w:val="00173520"/>
    <w:rsid w:val="001936CE"/>
    <w:rsid w:val="001A7AFD"/>
    <w:rsid w:val="001C0BAD"/>
    <w:rsid w:val="001C1D9D"/>
    <w:rsid w:val="001D3328"/>
    <w:rsid w:val="001D5F1A"/>
    <w:rsid w:val="001D6C15"/>
    <w:rsid w:val="001E2BE1"/>
    <w:rsid w:val="001F0624"/>
    <w:rsid w:val="001F1EAE"/>
    <w:rsid w:val="001F73D2"/>
    <w:rsid w:val="00202E61"/>
    <w:rsid w:val="00203EE4"/>
    <w:rsid w:val="00206569"/>
    <w:rsid w:val="00215AAE"/>
    <w:rsid w:val="00221EF2"/>
    <w:rsid w:val="00223530"/>
    <w:rsid w:val="002479D5"/>
    <w:rsid w:val="00252E9A"/>
    <w:rsid w:val="0027142D"/>
    <w:rsid w:val="00290BB6"/>
    <w:rsid w:val="002B0A0A"/>
    <w:rsid w:val="002C3659"/>
    <w:rsid w:val="002D3F18"/>
    <w:rsid w:val="002D5B3D"/>
    <w:rsid w:val="002E7DC7"/>
    <w:rsid w:val="002F5D17"/>
    <w:rsid w:val="0030759B"/>
    <w:rsid w:val="00324E70"/>
    <w:rsid w:val="00331225"/>
    <w:rsid w:val="00340671"/>
    <w:rsid w:val="00340B5B"/>
    <w:rsid w:val="0034141D"/>
    <w:rsid w:val="0034445B"/>
    <w:rsid w:val="00356E7F"/>
    <w:rsid w:val="00362A7F"/>
    <w:rsid w:val="00367A26"/>
    <w:rsid w:val="003762D1"/>
    <w:rsid w:val="003817C8"/>
    <w:rsid w:val="0038530D"/>
    <w:rsid w:val="003A350B"/>
    <w:rsid w:val="003A56E6"/>
    <w:rsid w:val="003B019C"/>
    <w:rsid w:val="003C20C9"/>
    <w:rsid w:val="003C2E17"/>
    <w:rsid w:val="003D63DD"/>
    <w:rsid w:val="003F1749"/>
    <w:rsid w:val="003F33EF"/>
    <w:rsid w:val="004015C5"/>
    <w:rsid w:val="004078C6"/>
    <w:rsid w:val="004150ED"/>
    <w:rsid w:val="00415BBE"/>
    <w:rsid w:val="0045021C"/>
    <w:rsid w:val="00452F39"/>
    <w:rsid w:val="00456000"/>
    <w:rsid w:val="00456B22"/>
    <w:rsid w:val="004572DC"/>
    <w:rsid w:val="00462E66"/>
    <w:rsid w:val="0046784A"/>
    <w:rsid w:val="004854F4"/>
    <w:rsid w:val="00486FB9"/>
    <w:rsid w:val="004950D4"/>
    <w:rsid w:val="00496920"/>
    <w:rsid w:val="004A4B81"/>
    <w:rsid w:val="004C5FC4"/>
    <w:rsid w:val="004D16E7"/>
    <w:rsid w:val="004F2B14"/>
    <w:rsid w:val="005068D8"/>
    <w:rsid w:val="00523995"/>
    <w:rsid w:val="005319B4"/>
    <w:rsid w:val="005328C8"/>
    <w:rsid w:val="00542078"/>
    <w:rsid w:val="00546E78"/>
    <w:rsid w:val="00546EC5"/>
    <w:rsid w:val="005606F0"/>
    <w:rsid w:val="00567864"/>
    <w:rsid w:val="00574988"/>
    <w:rsid w:val="00574E89"/>
    <w:rsid w:val="00575820"/>
    <w:rsid w:val="00580F5B"/>
    <w:rsid w:val="00592995"/>
    <w:rsid w:val="00594FDA"/>
    <w:rsid w:val="00595EE2"/>
    <w:rsid w:val="005A06DF"/>
    <w:rsid w:val="005A6C74"/>
    <w:rsid w:val="005B37AA"/>
    <w:rsid w:val="005B3A5D"/>
    <w:rsid w:val="005C46CC"/>
    <w:rsid w:val="005D5BA6"/>
    <w:rsid w:val="005E447C"/>
    <w:rsid w:val="005E5E51"/>
    <w:rsid w:val="0060771E"/>
    <w:rsid w:val="006154CE"/>
    <w:rsid w:val="006246AB"/>
    <w:rsid w:val="00626EDC"/>
    <w:rsid w:val="00632714"/>
    <w:rsid w:val="00636B10"/>
    <w:rsid w:val="00670279"/>
    <w:rsid w:val="006A7B41"/>
    <w:rsid w:val="006E3A14"/>
    <w:rsid w:val="006E611A"/>
    <w:rsid w:val="00704FE3"/>
    <w:rsid w:val="00711285"/>
    <w:rsid w:val="007161A0"/>
    <w:rsid w:val="00722FA6"/>
    <w:rsid w:val="0073039A"/>
    <w:rsid w:val="007311B8"/>
    <w:rsid w:val="00733C77"/>
    <w:rsid w:val="007421EF"/>
    <w:rsid w:val="00744EFF"/>
    <w:rsid w:val="0074547F"/>
    <w:rsid w:val="00747289"/>
    <w:rsid w:val="00756E0B"/>
    <w:rsid w:val="00757C59"/>
    <w:rsid w:val="00770B41"/>
    <w:rsid w:val="00781718"/>
    <w:rsid w:val="0079449A"/>
    <w:rsid w:val="007A7F74"/>
    <w:rsid w:val="007B43A7"/>
    <w:rsid w:val="007C6BFD"/>
    <w:rsid w:val="007D001F"/>
    <w:rsid w:val="007F4881"/>
    <w:rsid w:val="007F4C23"/>
    <w:rsid w:val="00801E75"/>
    <w:rsid w:val="0080361B"/>
    <w:rsid w:val="00806F9F"/>
    <w:rsid w:val="00820A2A"/>
    <w:rsid w:val="00847FCE"/>
    <w:rsid w:val="00863FB9"/>
    <w:rsid w:val="00866A15"/>
    <w:rsid w:val="008801FF"/>
    <w:rsid w:val="008814D4"/>
    <w:rsid w:val="008840D9"/>
    <w:rsid w:val="00886954"/>
    <w:rsid w:val="008946FC"/>
    <w:rsid w:val="008A7833"/>
    <w:rsid w:val="008E751A"/>
    <w:rsid w:val="008F3CBF"/>
    <w:rsid w:val="00901312"/>
    <w:rsid w:val="009052A0"/>
    <w:rsid w:val="009063E1"/>
    <w:rsid w:val="00907422"/>
    <w:rsid w:val="00920BD2"/>
    <w:rsid w:val="00922039"/>
    <w:rsid w:val="00935552"/>
    <w:rsid w:val="009449F4"/>
    <w:rsid w:val="00945F88"/>
    <w:rsid w:val="00950778"/>
    <w:rsid w:val="00955D03"/>
    <w:rsid w:val="00966120"/>
    <w:rsid w:val="00970CEA"/>
    <w:rsid w:val="00974427"/>
    <w:rsid w:val="009752E0"/>
    <w:rsid w:val="00986114"/>
    <w:rsid w:val="00986ECE"/>
    <w:rsid w:val="0099021A"/>
    <w:rsid w:val="009911AC"/>
    <w:rsid w:val="0099586C"/>
    <w:rsid w:val="009A2615"/>
    <w:rsid w:val="009A2ED3"/>
    <w:rsid w:val="009A7B17"/>
    <w:rsid w:val="009B164C"/>
    <w:rsid w:val="009B7B3C"/>
    <w:rsid w:val="009C7518"/>
    <w:rsid w:val="009D6258"/>
    <w:rsid w:val="00A0531A"/>
    <w:rsid w:val="00A07D34"/>
    <w:rsid w:val="00A224E3"/>
    <w:rsid w:val="00A425C7"/>
    <w:rsid w:val="00A451FD"/>
    <w:rsid w:val="00A46A72"/>
    <w:rsid w:val="00A477C2"/>
    <w:rsid w:val="00A56E71"/>
    <w:rsid w:val="00A7274B"/>
    <w:rsid w:val="00A806AC"/>
    <w:rsid w:val="00A85C8B"/>
    <w:rsid w:val="00A86FDD"/>
    <w:rsid w:val="00AA2969"/>
    <w:rsid w:val="00AB0F32"/>
    <w:rsid w:val="00AD5178"/>
    <w:rsid w:val="00AD583C"/>
    <w:rsid w:val="00B2365A"/>
    <w:rsid w:val="00B260FB"/>
    <w:rsid w:val="00B406E4"/>
    <w:rsid w:val="00B416AD"/>
    <w:rsid w:val="00B56A0E"/>
    <w:rsid w:val="00B571B0"/>
    <w:rsid w:val="00B63151"/>
    <w:rsid w:val="00B64A7A"/>
    <w:rsid w:val="00B83463"/>
    <w:rsid w:val="00B95373"/>
    <w:rsid w:val="00B962F1"/>
    <w:rsid w:val="00BA43B2"/>
    <w:rsid w:val="00BA7134"/>
    <w:rsid w:val="00BA7F7E"/>
    <w:rsid w:val="00BB5687"/>
    <w:rsid w:val="00BC0702"/>
    <w:rsid w:val="00BC3890"/>
    <w:rsid w:val="00BD48DC"/>
    <w:rsid w:val="00BE0E07"/>
    <w:rsid w:val="00BE25DA"/>
    <w:rsid w:val="00BF1BA5"/>
    <w:rsid w:val="00BF4B27"/>
    <w:rsid w:val="00BF640A"/>
    <w:rsid w:val="00BF6D29"/>
    <w:rsid w:val="00C140A8"/>
    <w:rsid w:val="00C156FE"/>
    <w:rsid w:val="00C26900"/>
    <w:rsid w:val="00C41F79"/>
    <w:rsid w:val="00C45653"/>
    <w:rsid w:val="00C5138B"/>
    <w:rsid w:val="00C60097"/>
    <w:rsid w:val="00C63DA7"/>
    <w:rsid w:val="00C80648"/>
    <w:rsid w:val="00C82EE7"/>
    <w:rsid w:val="00C97164"/>
    <w:rsid w:val="00C979CE"/>
    <w:rsid w:val="00CA14F5"/>
    <w:rsid w:val="00CA706D"/>
    <w:rsid w:val="00CB542F"/>
    <w:rsid w:val="00CC4043"/>
    <w:rsid w:val="00CD4266"/>
    <w:rsid w:val="00CD4C94"/>
    <w:rsid w:val="00CD4CE9"/>
    <w:rsid w:val="00CE1933"/>
    <w:rsid w:val="00CF5E07"/>
    <w:rsid w:val="00D11012"/>
    <w:rsid w:val="00D15E95"/>
    <w:rsid w:val="00D16594"/>
    <w:rsid w:val="00D32C21"/>
    <w:rsid w:val="00D33470"/>
    <w:rsid w:val="00D44C49"/>
    <w:rsid w:val="00D5248B"/>
    <w:rsid w:val="00D560BB"/>
    <w:rsid w:val="00D63469"/>
    <w:rsid w:val="00D74438"/>
    <w:rsid w:val="00D77129"/>
    <w:rsid w:val="00D77A7C"/>
    <w:rsid w:val="00D8660A"/>
    <w:rsid w:val="00D95B87"/>
    <w:rsid w:val="00DA0D98"/>
    <w:rsid w:val="00DB013C"/>
    <w:rsid w:val="00DB52B4"/>
    <w:rsid w:val="00DC39E7"/>
    <w:rsid w:val="00DE0568"/>
    <w:rsid w:val="00DE217D"/>
    <w:rsid w:val="00DF4FF3"/>
    <w:rsid w:val="00DF64AB"/>
    <w:rsid w:val="00E0294D"/>
    <w:rsid w:val="00E03315"/>
    <w:rsid w:val="00E06978"/>
    <w:rsid w:val="00E11B98"/>
    <w:rsid w:val="00E337BE"/>
    <w:rsid w:val="00E5707B"/>
    <w:rsid w:val="00E64211"/>
    <w:rsid w:val="00E664A2"/>
    <w:rsid w:val="00E679FA"/>
    <w:rsid w:val="00E70C07"/>
    <w:rsid w:val="00E82E1C"/>
    <w:rsid w:val="00E84A4D"/>
    <w:rsid w:val="00EA61DB"/>
    <w:rsid w:val="00EB3F31"/>
    <w:rsid w:val="00EB4380"/>
    <w:rsid w:val="00EC4C66"/>
    <w:rsid w:val="00ED0B35"/>
    <w:rsid w:val="00ED6B5A"/>
    <w:rsid w:val="00EE4E1F"/>
    <w:rsid w:val="00EE7F85"/>
    <w:rsid w:val="00EF0A5D"/>
    <w:rsid w:val="00EF5ED2"/>
    <w:rsid w:val="00EF7A4C"/>
    <w:rsid w:val="00F061CD"/>
    <w:rsid w:val="00F14CE1"/>
    <w:rsid w:val="00F2098A"/>
    <w:rsid w:val="00F37720"/>
    <w:rsid w:val="00F43F96"/>
    <w:rsid w:val="00F47C52"/>
    <w:rsid w:val="00F55013"/>
    <w:rsid w:val="00F67D17"/>
    <w:rsid w:val="00F860CF"/>
    <w:rsid w:val="00FC28A2"/>
    <w:rsid w:val="00FC7BAA"/>
    <w:rsid w:val="00FD5285"/>
    <w:rsid w:val="00FF168C"/>
    <w:rsid w:val="00FF3F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AE582"/>
  <w15:chartTrackingRefBased/>
  <w15:docId w15:val="{5E7CE81C-3137-4DAF-A91B-EC0E834B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
    <w:name w:val="Normal"/>
    <w:qFormat/>
    <w:rsid w:val="00886954"/>
    <w:pPr>
      <w:spacing w:after="200" w:line="276" w:lineRule="auto"/>
    </w:pPr>
    <w:rPr>
      <w:sz w:val="22"/>
      <w:szCs w:val="22"/>
    </w:rPr>
  </w:style>
  <w:style w:type="paragraph" w:styleId="Nadpis1">
    <w:name w:val="heading 1"/>
    <w:basedOn w:val="Normln"/>
    <w:next w:val="Normln"/>
    <w:link w:val="Nadpis1Char"/>
    <w:uiPriority w:val="9"/>
    <w:qFormat/>
    <w:rsid w:val="003312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88695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dpis3">
    <w:name w:val="heading 3"/>
    <w:basedOn w:val="Normln"/>
    <w:next w:val="Normln"/>
    <w:link w:val="Nadpis3Char"/>
    <w:uiPriority w:val="9"/>
    <w:unhideWhenUsed/>
    <w:qFormat/>
    <w:rsid w:val="007944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rsid w:val="005B37AA"/>
    <w:pPr>
      <w:pBdr>
        <w:top w:val="nil"/>
        <w:left w:val="nil"/>
        <w:bottom w:val="nil"/>
        <w:right w:val="nil"/>
        <w:between w:val="nil"/>
        <w:bar w:val="nil"/>
      </w:pBdr>
    </w:pPr>
    <w:rPr>
      <w:rFonts w:ascii="Helvetica" w:eastAsia="Arial Unicode MS" w:hAnsi="Helvetica" w:cs="Arial Unicode MS"/>
      <w:color w:val="000000"/>
      <w:sz w:val="22"/>
      <w:szCs w:val="22"/>
      <w:bdr w:val="nil"/>
      <w:lang w:eastAsia="cs-CZ"/>
    </w:rPr>
  </w:style>
  <w:style w:type="paragraph" w:styleId="Zhlav">
    <w:name w:val="header"/>
    <w:basedOn w:val="Normln"/>
    <w:link w:val="ZhlavChar"/>
    <w:uiPriority w:val="99"/>
    <w:unhideWhenUsed/>
    <w:rsid w:val="00A56E71"/>
    <w:pPr>
      <w:tabs>
        <w:tab w:val="center" w:pos="4536"/>
        <w:tab w:val="right" w:pos="9072"/>
      </w:tabs>
    </w:pPr>
  </w:style>
  <w:style w:type="character" w:customStyle="1" w:styleId="ZhlavChar">
    <w:name w:val="Záhlaví Char"/>
    <w:basedOn w:val="Standardnpsmoodstavce"/>
    <w:link w:val="Zhlav"/>
    <w:uiPriority w:val="99"/>
    <w:rsid w:val="00A56E71"/>
  </w:style>
  <w:style w:type="paragraph" w:styleId="Zpat">
    <w:name w:val="footer"/>
    <w:basedOn w:val="Normln"/>
    <w:link w:val="ZpatChar"/>
    <w:uiPriority w:val="99"/>
    <w:unhideWhenUsed/>
    <w:rsid w:val="00A56E71"/>
    <w:pPr>
      <w:tabs>
        <w:tab w:val="center" w:pos="4536"/>
        <w:tab w:val="right" w:pos="9072"/>
      </w:tabs>
    </w:pPr>
  </w:style>
  <w:style w:type="character" w:customStyle="1" w:styleId="ZpatChar">
    <w:name w:val="Zápatí Char"/>
    <w:basedOn w:val="Standardnpsmoodstavce"/>
    <w:link w:val="Zpat"/>
    <w:uiPriority w:val="99"/>
    <w:rsid w:val="00A56E71"/>
  </w:style>
  <w:style w:type="character" w:styleId="Hypertextovodkaz">
    <w:name w:val="Hyperlink"/>
    <w:basedOn w:val="Standardnpsmoodstavce"/>
    <w:uiPriority w:val="99"/>
    <w:unhideWhenUsed/>
    <w:rsid w:val="00B56A0E"/>
    <w:rPr>
      <w:color w:val="0563C1" w:themeColor="hyperlink"/>
      <w:u w:val="single"/>
    </w:rPr>
  </w:style>
  <w:style w:type="character" w:styleId="slostrnky">
    <w:name w:val="page number"/>
    <w:basedOn w:val="Standardnpsmoodstavce"/>
    <w:uiPriority w:val="99"/>
    <w:semiHidden/>
    <w:unhideWhenUsed/>
    <w:rsid w:val="001036F1"/>
  </w:style>
  <w:style w:type="character" w:customStyle="1" w:styleId="Nadpis2Char">
    <w:name w:val="Nadpis 2 Char"/>
    <w:basedOn w:val="Standardnpsmoodstavce"/>
    <w:link w:val="Nadpis2"/>
    <w:uiPriority w:val="9"/>
    <w:rsid w:val="00886954"/>
    <w:rPr>
      <w:rFonts w:asciiTheme="majorHAnsi" w:eastAsiaTheme="majorEastAsia" w:hAnsiTheme="majorHAnsi" w:cstheme="majorBidi"/>
      <w:b/>
      <w:bCs/>
      <w:color w:val="4472C4" w:themeColor="accent1"/>
      <w:sz w:val="26"/>
      <w:szCs w:val="26"/>
    </w:rPr>
  </w:style>
  <w:style w:type="paragraph" w:styleId="Odstavecseseznamem">
    <w:name w:val="List Paragraph"/>
    <w:basedOn w:val="Normln"/>
    <w:qFormat/>
    <w:rsid w:val="00886954"/>
    <w:pPr>
      <w:ind w:left="720"/>
      <w:contextualSpacing/>
    </w:pPr>
  </w:style>
  <w:style w:type="paragraph" w:styleId="Bezmezer">
    <w:name w:val="No Spacing"/>
    <w:uiPriority w:val="1"/>
    <w:qFormat/>
    <w:rsid w:val="00886954"/>
    <w:rPr>
      <w:sz w:val="22"/>
      <w:szCs w:val="22"/>
    </w:rPr>
  </w:style>
  <w:style w:type="paragraph" w:styleId="Normlnweb">
    <w:name w:val="Normal (Web)"/>
    <w:basedOn w:val="Normln"/>
    <w:uiPriority w:val="99"/>
    <w:unhideWhenUsed/>
    <w:rsid w:val="00770B41"/>
    <w:pPr>
      <w:spacing w:before="100" w:beforeAutospacing="1" w:after="142"/>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331225"/>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rsid w:val="0079449A"/>
    <w:rPr>
      <w:rFonts w:asciiTheme="majorHAnsi" w:eastAsiaTheme="majorEastAsia" w:hAnsiTheme="majorHAnsi" w:cstheme="majorBidi"/>
      <w:color w:val="1F3763" w:themeColor="accent1" w:themeShade="7F"/>
    </w:rPr>
  </w:style>
  <w:style w:type="character" w:styleId="Nevyeenzmnka">
    <w:name w:val="Unresolved Mention"/>
    <w:basedOn w:val="Standardnpsmoodstavce"/>
    <w:uiPriority w:val="99"/>
    <w:rsid w:val="0079449A"/>
    <w:rPr>
      <w:color w:val="605E5C"/>
      <w:shd w:val="clear" w:color="auto" w:fill="E1DFDD"/>
    </w:rPr>
  </w:style>
  <w:style w:type="character" w:styleId="Siln">
    <w:name w:val="Strong"/>
    <w:basedOn w:val="Standardnpsmoodstavce"/>
    <w:uiPriority w:val="22"/>
    <w:qFormat/>
    <w:rsid w:val="007944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00872">
      <w:bodyDiv w:val="1"/>
      <w:marLeft w:val="0"/>
      <w:marRight w:val="0"/>
      <w:marTop w:val="0"/>
      <w:marBottom w:val="0"/>
      <w:divBdr>
        <w:top w:val="none" w:sz="0" w:space="0" w:color="auto"/>
        <w:left w:val="none" w:sz="0" w:space="0" w:color="auto"/>
        <w:bottom w:val="none" w:sz="0" w:space="0" w:color="auto"/>
        <w:right w:val="none" w:sz="0" w:space="0" w:color="auto"/>
      </w:divBdr>
    </w:div>
    <w:div w:id="884366106">
      <w:bodyDiv w:val="1"/>
      <w:marLeft w:val="0"/>
      <w:marRight w:val="0"/>
      <w:marTop w:val="0"/>
      <w:marBottom w:val="0"/>
      <w:divBdr>
        <w:top w:val="none" w:sz="0" w:space="0" w:color="auto"/>
        <w:left w:val="none" w:sz="0" w:space="0" w:color="auto"/>
        <w:bottom w:val="none" w:sz="0" w:space="0" w:color="auto"/>
        <w:right w:val="none" w:sz="0" w:space="0" w:color="auto"/>
      </w:divBdr>
    </w:div>
    <w:div w:id="1106854478">
      <w:bodyDiv w:val="1"/>
      <w:marLeft w:val="0"/>
      <w:marRight w:val="0"/>
      <w:marTop w:val="0"/>
      <w:marBottom w:val="0"/>
      <w:divBdr>
        <w:top w:val="none" w:sz="0" w:space="0" w:color="auto"/>
        <w:left w:val="none" w:sz="0" w:space="0" w:color="auto"/>
        <w:bottom w:val="none" w:sz="0" w:space="0" w:color="auto"/>
        <w:right w:val="none" w:sz="0" w:space="0" w:color="auto"/>
      </w:divBdr>
    </w:div>
    <w:div w:id="1115757719">
      <w:bodyDiv w:val="1"/>
      <w:marLeft w:val="0"/>
      <w:marRight w:val="0"/>
      <w:marTop w:val="0"/>
      <w:marBottom w:val="0"/>
      <w:divBdr>
        <w:top w:val="none" w:sz="0" w:space="0" w:color="auto"/>
        <w:left w:val="none" w:sz="0" w:space="0" w:color="auto"/>
        <w:bottom w:val="none" w:sz="0" w:space="0" w:color="auto"/>
        <w:right w:val="none" w:sz="0" w:space="0" w:color="auto"/>
      </w:divBdr>
    </w:div>
    <w:div w:id="1557928992">
      <w:bodyDiv w:val="1"/>
      <w:marLeft w:val="0"/>
      <w:marRight w:val="0"/>
      <w:marTop w:val="0"/>
      <w:marBottom w:val="0"/>
      <w:divBdr>
        <w:top w:val="none" w:sz="0" w:space="0" w:color="auto"/>
        <w:left w:val="none" w:sz="0" w:space="0" w:color="auto"/>
        <w:bottom w:val="none" w:sz="0" w:space="0" w:color="auto"/>
        <w:right w:val="none" w:sz="0" w:space="0" w:color="auto"/>
      </w:divBdr>
    </w:div>
    <w:div w:id="204898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kolni.jidelna@zsvedrovice.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řazení podle názvu"/>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B377CAD34F3E4D979C091924A7DB66" ma:contentTypeVersion="6" ma:contentTypeDescription="Vytvoří nový dokument" ma:contentTypeScope="" ma:versionID="4d70e71f5c17b45bb5468e109089ab3d">
  <xsd:schema xmlns:xsd="http://www.w3.org/2001/XMLSchema" xmlns:xs="http://www.w3.org/2001/XMLSchema" xmlns:p="http://schemas.microsoft.com/office/2006/metadata/properties" xmlns:ns2="4d111e27-1dbb-4c34-a5db-0a073a2700af" targetNamespace="http://schemas.microsoft.com/office/2006/metadata/properties" ma:root="true" ma:fieldsID="9fc92f9527b9c67ab128b9d7752f8fde" ns2:_="">
    <xsd:import namespace="4d111e27-1dbb-4c34-a5db-0a073a2700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11e27-1dbb-4c34-a5db-0a073a270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88FBEA-03E6-4966-9FFC-5A6216E30A8D}">
  <ds:schemaRefs>
    <ds:schemaRef ds:uri="http://schemas.openxmlformats.org/officeDocument/2006/bibliography"/>
  </ds:schemaRefs>
</ds:datastoreItem>
</file>

<file path=customXml/itemProps2.xml><?xml version="1.0" encoding="utf-8"?>
<ds:datastoreItem xmlns:ds="http://schemas.openxmlformats.org/officeDocument/2006/customXml" ds:itemID="{188A08C6-E2FC-4364-8237-C081786DD4F1}">
  <ds:schemaRefs>
    <ds:schemaRef ds:uri="http://schemas.microsoft.com/sharepoint/v3/contenttype/forms"/>
  </ds:schemaRefs>
</ds:datastoreItem>
</file>

<file path=customXml/itemProps3.xml><?xml version="1.0" encoding="utf-8"?>
<ds:datastoreItem xmlns:ds="http://schemas.openxmlformats.org/officeDocument/2006/customXml" ds:itemID="{FC2F3C03-5E26-477E-8916-F7F32BA20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11e27-1dbb-4c34-a5db-0a073a270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E195F6-61A8-4847-BFAF-BB1C04B03B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6762</Words>
  <Characters>39900</Characters>
  <Application>Microsoft Office Word</Application>
  <DocSecurity>0</DocSecurity>
  <Lines>332</Lines>
  <Paragraphs>93</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46569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Silva Rajchlová</cp:lastModifiedBy>
  <cp:revision>4</cp:revision>
  <cp:lastPrinted>2026-09-06T06:44:00Z</cp:lastPrinted>
  <dcterms:created xsi:type="dcterms:W3CDTF">2026-09-19T11:39:00Z</dcterms:created>
  <dcterms:modified xsi:type="dcterms:W3CDTF">2026-09-19T11:41:00Z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0x01010050B377CAD34F3E4D979C091924A7DB66</vt:lpwstr>
  </property>
</Properties>
</file>